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0C476" w14:textId="0059895B" w:rsidR="00487699" w:rsidRPr="00D408CB" w:rsidRDefault="000855EA" w:rsidP="00BB1E3F">
      <w:pPr>
        <w:pStyle w:val="Monthyear"/>
        <w:rPr>
          <w:rFonts w:ascii="Arial" w:hAnsi="Arial" w:cs="Arial"/>
          <w:b/>
          <w:bCs/>
          <w:color w:val="FF0000"/>
          <w:sz w:val="24"/>
          <w:szCs w:val="22"/>
          <w:lang w:eastAsia="en-US"/>
        </w:rPr>
      </w:pPr>
      <w:r>
        <w:rPr>
          <w:noProof/>
        </w:rPr>
        <w:drawing>
          <wp:inline distT="0" distB="0" distL="0" distR="0" wp14:anchorId="05F70E5A" wp14:editId="71EE3F34">
            <wp:extent cx="1408705" cy="1133475"/>
            <wp:effectExtent l="0" t="0" r="1270" b="0"/>
            <wp:docPr id="2116075814" name="Picture 211607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8636" cy="1141466"/>
                    </a:xfrm>
                    <a:prstGeom prst="rect">
                      <a:avLst/>
                    </a:prstGeom>
                    <a:noFill/>
                    <a:ln>
                      <a:noFill/>
                    </a:ln>
                  </pic:spPr>
                </pic:pic>
              </a:graphicData>
            </a:graphic>
          </wp:inline>
        </w:drawing>
      </w:r>
    </w:p>
    <w:p w14:paraId="26CDB3A4" w14:textId="6CD21DC6" w:rsidR="00426AD4" w:rsidRPr="00ED68F4" w:rsidRDefault="00426AD4" w:rsidP="00BB1E3F">
      <w:pPr>
        <w:pStyle w:val="Heading6"/>
        <w:rPr>
          <w:rFonts w:asciiTheme="majorHAnsi" w:hAnsiTheme="majorHAnsi" w:cstheme="majorHAnsi"/>
        </w:rPr>
      </w:pPr>
      <w:r w:rsidRPr="00ED68F4">
        <w:rPr>
          <w:rFonts w:asciiTheme="majorHAnsi" w:hAnsiTheme="majorHAnsi" w:cstheme="majorHAnsi"/>
        </w:rPr>
        <w:t>PPTA Te Wehengarua Annual Conference 20</w:t>
      </w:r>
      <w:r w:rsidR="00AB0788" w:rsidRPr="00ED68F4">
        <w:rPr>
          <w:rStyle w:val="Heading6Char"/>
          <w:rFonts w:asciiTheme="majorHAnsi" w:hAnsiTheme="majorHAnsi" w:cstheme="majorHAnsi"/>
        </w:rPr>
        <w:t>2</w:t>
      </w:r>
      <w:r w:rsidR="00A3141C" w:rsidRPr="00ED68F4">
        <w:rPr>
          <w:rStyle w:val="Heading6Char"/>
          <w:rFonts w:asciiTheme="majorHAnsi" w:hAnsiTheme="majorHAnsi" w:cstheme="majorHAnsi"/>
        </w:rPr>
        <w:t>3</w:t>
      </w:r>
      <w:r w:rsidRPr="00ED68F4">
        <w:rPr>
          <w:rFonts w:asciiTheme="majorHAnsi" w:hAnsiTheme="majorHAnsi" w:cstheme="majorHAnsi"/>
        </w:rPr>
        <w:br/>
      </w:r>
    </w:p>
    <w:p w14:paraId="0F9866F8" w14:textId="242A1CC0" w:rsidR="0092328C" w:rsidRPr="009B5CD8" w:rsidRDefault="0092328C" w:rsidP="0092328C">
      <w:pPr>
        <w:pStyle w:val="Title"/>
        <w:rPr>
          <w:rFonts w:ascii="Overpass SemiBold" w:hAnsi="Overpass SemiBold"/>
        </w:rPr>
      </w:pPr>
      <w:r w:rsidRPr="009B5CD8">
        <w:rPr>
          <w:rFonts w:ascii="Overpass SemiBold" w:hAnsi="Overpass SemiBold"/>
        </w:rPr>
        <w:t xml:space="preserve">A </w:t>
      </w:r>
      <w:r w:rsidR="00145D36">
        <w:rPr>
          <w:rFonts w:ascii="Overpass SemiBold" w:hAnsi="Overpass SemiBold"/>
        </w:rPr>
        <w:t>Policy on Teaching with Digital</w:t>
      </w:r>
      <w:r w:rsidR="00266FFF">
        <w:rPr>
          <w:rFonts w:ascii="Overpass SemiBold" w:hAnsi="Overpass SemiBold"/>
        </w:rPr>
        <w:t xml:space="preserve"> TOOLS AND</w:t>
      </w:r>
      <w:r w:rsidR="00145D36">
        <w:rPr>
          <w:rFonts w:ascii="Overpass SemiBold" w:hAnsi="Overpass SemiBold"/>
        </w:rPr>
        <w:t xml:space="preserve"> Technologies</w:t>
      </w:r>
    </w:p>
    <w:p w14:paraId="33D4532A" w14:textId="77777777" w:rsidR="008D0A99" w:rsidRPr="007C6EF1" w:rsidRDefault="008D0A99" w:rsidP="007C6EF1"/>
    <w:p w14:paraId="6018F4E4" w14:textId="071EA8CD" w:rsidR="00CA30E4" w:rsidRDefault="004847D7" w:rsidP="00C72B03">
      <w:pPr>
        <w:jc w:val="center"/>
        <w:rPr>
          <w:caps/>
          <w:color w:val="42558C" w:themeColor="accent1" w:themeShade="BF"/>
          <w:spacing w:val="10"/>
          <w:szCs w:val="22"/>
        </w:rPr>
      </w:pPr>
      <w:r>
        <w:rPr>
          <w:caps/>
          <w:noProof/>
          <w:color w:val="42558C" w:themeColor="accent1" w:themeShade="BF"/>
          <w:spacing w:val="10"/>
          <w:szCs w:val="22"/>
        </w:rPr>
        <w:drawing>
          <wp:inline distT="0" distB="0" distL="0" distR="0" wp14:anchorId="3E3E6437" wp14:editId="0809CD6A">
            <wp:extent cx="5557652" cy="3970163"/>
            <wp:effectExtent l="0" t="0" r="5080" b="0"/>
            <wp:docPr id="10768202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820226" name="Picture 10768202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67432" cy="3977149"/>
                    </a:xfrm>
                    <a:prstGeom prst="rect">
                      <a:avLst/>
                    </a:prstGeom>
                  </pic:spPr>
                </pic:pic>
              </a:graphicData>
            </a:graphic>
          </wp:inline>
        </w:drawing>
      </w:r>
    </w:p>
    <w:p w14:paraId="56A176A3" w14:textId="77777777" w:rsidR="00C76EDF" w:rsidRDefault="00C76EDF" w:rsidP="00C72B03">
      <w:pPr>
        <w:jc w:val="center"/>
        <w:rPr>
          <w:caps/>
          <w:color w:val="42558C" w:themeColor="accent1" w:themeShade="BF"/>
          <w:spacing w:val="10"/>
          <w:szCs w:val="22"/>
        </w:rPr>
      </w:pPr>
    </w:p>
    <w:p w14:paraId="5EA20135" w14:textId="77777777" w:rsidR="00284BE9" w:rsidRPr="00CA30E4" w:rsidRDefault="00284BE9" w:rsidP="00C72B03">
      <w:pPr>
        <w:jc w:val="center"/>
        <w:rPr>
          <w:caps/>
          <w:color w:val="42558C" w:themeColor="accent1" w:themeShade="BF"/>
          <w:spacing w:val="10"/>
          <w:szCs w:val="22"/>
        </w:rPr>
      </w:pPr>
    </w:p>
    <w:sdt>
      <w:sdtPr>
        <w:rPr>
          <w:rFonts w:ascii="Overpass Light" w:hAnsi="Overpass Light"/>
          <w:b w:val="0"/>
          <w:bCs w:val="0"/>
          <w:iCs/>
          <w:caps w:val="0"/>
          <w:noProof/>
          <w:color w:val="auto"/>
          <w:spacing w:val="0"/>
          <w:szCs w:val="20"/>
          <w:lang w:bidi="ar-SA"/>
        </w:rPr>
        <w:id w:val="296025280"/>
        <w:docPartObj>
          <w:docPartGallery w:val="Table of Contents"/>
          <w:docPartUnique/>
        </w:docPartObj>
      </w:sdtPr>
      <w:sdtEndPr>
        <w:rPr>
          <w:rFonts w:ascii="Overpass" w:hAnsi="Overpass"/>
          <w:szCs w:val="22"/>
        </w:rPr>
      </w:sdtEndPr>
      <w:sdtContent>
        <w:p w14:paraId="7C3C56DD" w14:textId="354F0A5A" w:rsidR="00D40A86" w:rsidRPr="00AF5746" w:rsidRDefault="00AF5746">
          <w:pPr>
            <w:pStyle w:val="TOCHeading"/>
            <w:rPr>
              <w:rFonts w:ascii="Overpass Light" w:hAnsi="Overpass Light"/>
            </w:rPr>
          </w:pPr>
          <w:r w:rsidRPr="0A7B68BD">
            <w:rPr>
              <w:caps w:val="0"/>
              <w:spacing w:val="0"/>
              <w:lang w:bidi="ar-SA"/>
            </w:rPr>
            <w:t>CONTENTS</w:t>
          </w:r>
        </w:p>
        <w:p w14:paraId="55DD3BEB" w14:textId="1EBB0715" w:rsidR="00145D36" w:rsidRPr="00C31D21" w:rsidRDefault="00491360" w:rsidP="00085936">
          <w:pPr>
            <w:pStyle w:val="TOC1"/>
            <w:rPr>
              <w:kern w:val="2"/>
              <w:lang w:eastAsia="en-NZ"/>
              <w14:ligatures w14:val="standardContextual"/>
            </w:rPr>
          </w:pPr>
          <w:r w:rsidRPr="00C31D21">
            <w:fldChar w:fldCharType="begin"/>
          </w:r>
          <w:r w:rsidR="00D40A86" w:rsidRPr="00C31D21">
            <w:instrText>TOC \o "1-3" \h \z \u</w:instrText>
          </w:r>
          <w:r w:rsidRPr="00C31D21">
            <w:fldChar w:fldCharType="separate"/>
          </w:r>
          <w:hyperlink w:anchor="_Toc140064677" w:history="1">
            <w:r w:rsidR="00145D36" w:rsidRPr="00C31D21">
              <w:rPr>
                <w:rStyle w:val="Hyperlink"/>
              </w:rPr>
              <w:t>Recommendations</w:t>
            </w:r>
            <w:r w:rsidR="00145D36" w:rsidRPr="00C31D21">
              <w:rPr>
                <w:webHidden/>
              </w:rPr>
              <w:tab/>
            </w:r>
            <w:r w:rsidR="00145D36" w:rsidRPr="00C31D21">
              <w:rPr>
                <w:webHidden/>
              </w:rPr>
              <w:fldChar w:fldCharType="begin"/>
            </w:r>
            <w:r w:rsidR="00145D36" w:rsidRPr="00C31D21">
              <w:rPr>
                <w:webHidden/>
              </w:rPr>
              <w:instrText xml:space="preserve"> PAGEREF _Toc140064677 \h </w:instrText>
            </w:r>
            <w:r w:rsidR="00145D36" w:rsidRPr="00C31D21">
              <w:rPr>
                <w:webHidden/>
              </w:rPr>
            </w:r>
            <w:r w:rsidR="00145D36" w:rsidRPr="00C31D21">
              <w:rPr>
                <w:webHidden/>
              </w:rPr>
              <w:fldChar w:fldCharType="separate"/>
            </w:r>
            <w:r w:rsidR="00953EFA">
              <w:rPr>
                <w:webHidden/>
              </w:rPr>
              <w:t>2</w:t>
            </w:r>
            <w:r w:rsidR="00145D36" w:rsidRPr="00C31D21">
              <w:rPr>
                <w:webHidden/>
              </w:rPr>
              <w:fldChar w:fldCharType="end"/>
            </w:r>
          </w:hyperlink>
        </w:p>
        <w:p w14:paraId="23507DAA" w14:textId="5BE79B7E" w:rsidR="00145D36" w:rsidRPr="00C31D21" w:rsidRDefault="00000000" w:rsidP="00085936">
          <w:pPr>
            <w:pStyle w:val="TOC1"/>
            <w:rPr>
              <w:kern w:val="2"/>
              <w:lang w:eastAsia="en-NZ"/>
              <w14:ligatures w14:val="standardContextual"/>
            </w:rPr>
          </w:pPr>
          <w:hyperlink w:anchor="_Toc140064678" w:history="1">
            <w:r w:rsidR="00145D36" w:rsidRPr="00C31D21">
              <w:rPr>
                <w:rStyle w:val="Hyperlink"/>
              </w:rPr>
              <w:t>1.</w:t>
            </w:r>
            <w:r w:rsidR="00145D36" w:rsidRPr="00C31D21">
              <w:rPr>
                <w:kern w:val="2"/>
                <w:lang w:eastAsia="en-NZ"/>
                <w14:ligatures w14:val="standardContextual"/>
              </w:rPr>
              <w:tab/>
            </w:r>
            <w:r w:rsidR="00145D36" w:rsidRPr="00C31D21">
              <w:rPr>
                <w:rStyle w:val="Hyperlink"/>
              </w:rPr>
              <w:t>Introduction</w:t>
            </w:r>
            <w:r w:rsidR="00145D36" w:rsidRPr="00C31D21">
              <w:rPr>
                <w:webHidden/>
              </w:rPr>
              <w:tab/>
            </w:r>
            <w:r w:rsidR="00145D36" w:rsidRPr="00C31D21">
              <w:rPr>
                <w:webHidden/>
              </w:rPr>
              <w:fldChar w:fldCharType="begin"/>
            </w:r>
            <w:r w:rsidR="00145D36" w:rsidRPr="00C31D21">
              <w:rPr>
                <w:webHidden/>
              </w:rPr>
              <w:instrText xml:space="preserve"> PAGEREF _Toc140064678 \h </w:instrText>
            </w:r>
            <w:r w:rsidR="00145D36" w:rsidRPr="00C31D21">
              <w:rPr>
                <w:webHidden/>
              </w:rPr>
            </w:r>
            <w:r w:rsidR="00145D36" w:rsidRPr="00C31D21">
              <w:rPr>
                <w:webHidden/>
              </w:rPr>
              <w:fldChar w:fldCharType="separate"/>
            </w:r>
            <w:r w:rsidR="00953EFA">
              <w:rPr>
                <w:webHidden/>
              </w:rPr>
              <w:t>3</w:t>
            </w:r>
            <w:r w:rsidR="00145D36" w:rsidRPr="00C31D21">
              <w:rPr>
                <w:webHidden/>
              </w:rPr>
              <w:fldChar w:fldCharType="end"/>
            </w:r>
          </w:hyperlink>
        </w:p>
        <w:p w14:paraId="61F1ADAF" w14:textId="77CBCE29" w:rsidR="00145D36" w:rsidRPr="00C31D21" w:rsidRDefault="00000000" w:rsidP="00085936">
          <w:pPr>
            <w:pStyle w:val="TOC1"/>
            <w:rPr>
              <w:kern w:val="2"/>
              <w:lang w:eastAsia="en-NZ"/>
              <w14:ligatures w14:val="standardContextual"/>
            </w:rPr>
          </w:pPr>
          <w:hyperlink w:anchor="_Toc140064679" w:history="1">
            <w:r w:rsidR="00145D36" w:rsidRPr="00C31D21">
              <w:rPr>
                <w:rStyle w:val="Hyperlink"/>
                <w:lang w:val="en-US"/>
              </w:rPr>
              <w:t>2.</w:t>
            </w:r>
            <w:r w:rsidR="00145D36" w:rsidRPr="00C31D21">
              <w:rPr>
                <w:kern w:val="2"/>
                <w:lang w:eastAsia="en-NZ"/>
                <w14:ligatures w14:val="standardContextual"/>
              </w:rPr>
              <w:tab/>
            </w:r>
            <w:r w:rsidR="00145D36" w:rsidRPr="00C31D21">
              <w:rPr>
                <w:rStyle w:val="Hyperlink"/>
              </w:rPr>
              <w:t>Definitions</w:t>
            </w:r>
            <w:r w:rsidR="00145D36" w:rsidRPr="00C31D21">
              <w:rPr>
                <w:webHidden/>
              </w:rPr>
              <w:tab/>
            </w:r>
            <w:r w:rsidR="00145D36" w:rsidRPr="00C31D21">
              <w:rPr>
                <w:webHidden/>
              </w:rPr>
              <w:fldChar w:fldCharType="begin"/>
            </w:r>
            <w:r w:rsidR="00145D36" w:rsidRPr="00C31D21">
              <w:rPr>
                <w:webHidden/>
              </w:rPr>
              <w:instrText xml:space="preserve"> PAGEREF _Toc140064679 \h </w:instrText>
            </w:r>
            <w:r w:rsidR="00145D36" w:rsidRPr="00C31D21">
              <w:rPr>
                <w:webHidden/>
              </w:rPr>
            </w:r>
            <w:r w:rsidR="00145D36" w:rsidRPr="00C31D21">
              <w:rPr>
                <w:webHidden/>
              </w:rPr>
              <w:fldChar w:fldCharType="separate"/>
            </w:r>
            <w:r w:rsidR="00953EFA">
              <w:rPr>
                <w:webHidden/>
              </w:rPr>
              <w:t>3</w:t>
            </w:r>
            <w:r w:rsidR="00145D36" w:rsidRPr="00C31D21">
              <w:rPr>
                <w:webHidden/>
              </w:rPr>
              <w:fldChar w:fldCharType="end"/>
            </w:r>
          </w:hyperlink>
        </w:p>
        <w:p w14:paraId="0FA104FE" w14:textId="7E227C7B" w:rsidR="00145D36" w:rsidRPr="00C31D21" w:rsidRDefault="00000000" w:rsidP="00085936">
          <w:pPr>
            <w:pStyle w:val="TOC1"/>
            <w:rPr>
              <w:kern w:val="2"/>
              <w:lang w:eastAsia="en-NZ"/>
              <w14:ligatures w14:val="standardContextual"/>
            </w:rPr>
          </w:pPr>
          <w:hyperlink w:anchor="_Toc140064680" w:history="1">
            <w:r w:rsidR="00145D36" w:rsidRPr="00C31D21">
              <w:rPr>
                <w:rStyle w:val="Hyperlink"/>
              </w:rPr>
              <w:t>3.</w:t>
            </w:r>
            <w:r w:rsidR="00145D36" w:rsidRPr="00C31D21">
              <w:rPr>
                <w:kern w:val="2"/>
                <w:lang w:eastAsia="en-NZ"/>
                <w14:ligatures w14:val="standardContextual"/>
              </w:rPr>
              <w:tab/>
            </w:r>
            <w:r w:rsidR="00145D36" w:rsidRPr="00C31D21">
              <w:rPr>
                <w:rStyle w:val="Hyperlink"/>
              </w:rPr>
              <w:t>Global context</w:t>
            </w:r>
            <w:r w:rsidR="00145D36" w:rsidRPr="00C31D21">
              <w:rPr>
                <w:webHidden/>
              </w:rPr>
              <w:tab/>
            </w:r>
            <w:r w:rsidR="00145D36" w:rsidRPr="00C31D21">
              <w:rPr>
                <w:webHidden/>
              </w:rPr>
              <w:fldChar w:fldCharType="begin"/>
            </w:r>
            <w:r w:rsidR="00145D36" w:rsidRPr="00C31D21">
              <w:rPr>
                <w:webHidden/>
              </w:rPr>
              <w:instrText xml:space="preserve"> PAGEREF _Toc140064680 \h </w:instrText>
            </w:r>
            <w:r w:rsidR="00145D36" w:rsidRPr="00C31D21">
              <w:rPr>
                <w:webHidden/>
              </w:rPr>
            </w:r>
            <w:r w:rsidR="00145D36" w:rsidRPr="00C31D21">
              <w:rPr>
                <w:webHidden/>
              </w:rPr>
              <w:fldChar w:fldCharType="separate"/>
            </w:r>
            <w:r w:rsidR="00953EFA">
              <w:rPr>
                <w:webHidden/>
              </w:rPr>
              <w:t>4</w:t>
            </w:r>
            <w:r w:rsidR="00145D36" w:rsidRPr="00C31D21">
              <w:rPr>
                <w:webHidden/>
              </w:rPr>
              <w:fldChar w:fldCharType="end"/>
            </w:r>
          </w:hyperlink>
        </w:p>
        <w:p w14:paraId="2F4945C3" w14:textId="23144236" w:rsidR="00145D36" w:rsidRPr="00C31D21" w:rsidRDefault="00000000" w:rsidP="00085936">
          <w:pPr>
            <w:pStyle w:val="TOC1"/>
            <w:rPr>
              <w:kern w:val="2"/>
              <w:lang w:eastAsia="en-NZ"/>
              <w14:ligatures w14:val="standardContextual"/>
            </w:rPr>
          </w:pPr>
          <w:hyperlink w:anchor="_Toc140064681" w:history="1">
            <w:r w:rsidR="00145D36" w:rsidRPr="00C31D21">
              <w:rPr>
                <w:rStyle w:val="Hyperlink"/>
              </w:rPr>
              <w:t>4.</w:t>
            </w:r>
            <w:r w:rsidR="00145D36" w:rsidRPr="00C31D21">
              <w:rPr>
                <w:kern w:val="2"/>
                <w:lang w:eastAsia="en-NZ"/>
                <w14:ligatures w14:val="standardContextual"/>
              </w:rPr>
              <w:tab/>
            </w:r>
            <w:r w:rsidR="00145D36" w:rsidRPr="00C31D21">
              <w:rPr>
                <w:rStyle w:val="Hyperlink"/>
              </w:rPr>
              <w:t>New Zealand Context</w:t>
            </w:r>
            <w:r w:rsidR="00145D36" w:rsidRPr="00C31D21">
              <w:rPr>
                <w:webHidden/>
              </w:rPr>
              <w:tab/>
            </w:r>
            <w:r w:rsidR="00145D36" w:rsidRPr="00C31D21">
              <w:rPr>
                <w:webHidden/>
              </w:rPr>
              <w:fldChar w:fldCharType="begin"/>
            </w:r>
            <w:r w:rsidR="00145D36" w:rsidRPr="00C31D21">
              <w:rPr>
                <w:webHidden/>
              </w:rPr>
              <w:instrText xml:space="preserve"> PAGEREF _Toc140064681 \h </w:instrText>
            </w:r>
            <w:r w:rsidR="00145D36" w:rsidRPr="00C31D21">
              <w:rPr>
                <w:webHidden/>
              </w:rPr>
            </w:r>
            <w:r w:rsidR="00145D36" w:rsidRPr="00C31D21">
              <w:rPr>
                <w:webHidden/>
              </w:rPr>
              <w:fldChar w:fldCharType="separate"/>
            </w:r>
            <w:r w:rsidR="00953EFA">
              <w:rPr>
                <w:webHidden/>
              </w:rPr>
              <w:t>5</w:t>
            </w:r>
            <w:r w:rsidR="00145D36" w:rsidRPr="00C31D21">
              <w:rPr>
                <w:webHidden/>
              </w:rPr>
              <w:fldChar w:fldCharType="end"/>
            </w:r>
          </w:hyperlink>
        </w:p>
        <w:p w14:paraId="29061A3D" w14:textId="471F8758" w:rsidR="00145D36" w:rsidRPr="00C31D21" w:rsidRDefault="00000000" w:rsidP="00085936">
          <w:pPr>
            <w:pStyle w:val="TOC1"/>
            <w:rPr>
              <w:kern w:val="2"/>
              <w:lang w:eastAsia="en-NZ"/>
              <w14:ligatures w14:val="standardContextual"/>
            </w:rPr>
          </w:pPr>
          <w:hyperlink w:anchor="_Toc140064682" w:history="1">
            <w:r w:rsidR="00145D36" w:rsidRPr="00C31D21">
              <w:rPr>
                <w:rStyle w:val="Hyperlink"/>
              </w:rPr>
              <w:t>5.</w:t>
            </w:r>
            <w:r w:rsidR="00145D36" w:rsidRPr="00C31D21">
              <w:rPr>
                <w:kern w:val="2"/>
                <w:lang w:eastAsia="en-NZ"/>
                <w14:ligatures w14:val="standardContextual"/>
              </w:rPr>
              <w:tab/>
            </w:r>
            <w:r w:rsidR="00145D36" w:rsidRPr="00C31D21">
              <w:rPr>
                <w:rStyle w:val="Hyperlink"/>
              </w:rPr>
              <w:t>The role of the union</w:t>
            </w:r>
            <w:r w:rsidR="00145D36" w:rsidRPr="00C31D21">
              <w:rPr>
                <w:webHidden/>
              </w:rPr>
              <w:tab/>
            </w:r>
            <w:r w:rsidR="00145D36" w:rsidRPr="00C31D21">
              <w:rPr>
                <w:webHidden/>
              </w:rPr>
              <w:fldChar w:fldCharType="begin"/>
            </w:r>
            <w:r w:rsidR="00145D36" w:rsidRPr="00C31D21">
              <w:rPr>
                <w:webHidden/>
              </w:rPr>
              <w:instrText xml:space="preserve"> PAGEREF _Toc140064682 \h </w:instrText>
            </w:r>
            <w:r w:rsidR="00145D36" w:rsidRPr="00C31D21">
              <w:rPr>
                <w:webHidden/>
              </w:rPr>
            </w:r>
            <w:r w:rsidR="00145D36" w:rsidRPr="00C31D21">
              <w:rPr>
                <w:webHidden/>
              </w:rPr>
              <w:fldChar w:fldCharType="separate"/>
            </w:r>
            <w:r w:rsidR="00953EFA">
              <w:rPr>
                <w:webHidden/>
              </w:rPr>
              <w:t>6</w:t>
            </w:r>
            <w:r w:rsidR="00145D36" w:rsidRPr="00C31D21">
              <w:rPr>
                <w:webHidden/>
              </w:rPr>
              <w:fldChar w:fldCharType="end"/>
            </w:r>
          </w:hyperlink>
        </w:p>
        <w:p w14:paraId="6A296C2D" w14:textId="2A546480" w:rsidR="00145D36" w:rsidRPr="00C31D21" w:rsidRDefault="00000000" w:rsidP="00085936">
          <w:pPr>
            <w:pStyle w:val="TOC1"/>
            <w:rPr>
              <w:kern w:val="2"/>
              <w:lang w:eastAsia="en-NZ"/>
              <w14:ligatures w14:val="standardContextual"/>
            </w:rPr>
          </w:pPr>
          <w:hyperlink w:anchor="_Toc140064683" w:history="1">
            <w:r w:rsidR="00145D36" w:rsidRPr="00C31D21">
              <w:rPr>
                <w:rStyle w:val="Hyperlink"/>
              </w:rPr>
              <w:t>6.</w:t>
            </w:r>
            <w:r w:rsidR="00145D36" w:rsidRPr="00C31D21">
              <w:rPr>
                <w:kern w:val="2"/>
                <w:lang w:eastAsia="en-NZ"/>
                <w14:ligatures w14:val="standardContextual"/>
              </w:rPr>
              <w:tab/>
            </w:r>
            <w:r w:rsidR="00145D36" w:rsidRPr="00C31D21">
              <w:rPr>
                <w:rStyle w:val="Hyperlink"/>
              </w:rPr>
              <w:t>Mem</w:t>
            </w:r>
            <w:r w:rsidR="00145D36" w:rsidRPr="00C31D21">
              <w:rPr>
                <w:rStyle w:val="Hyperlink"/>
              </w:rPr>
              <w:t>b</w:t>
            </w:r>
            <w:r w:rsidR="00145D36" w:rsidRPr="00C31D21">
              <w:rPr>
                <w:rStyle w:val="Hyperlink"/>
              </w:rPr>
              <w:t>er voice</w:t>
            </w:r>
            <w:r w:rsidR="00145D36" w:rsidRPr="00C31D21">
              <w:rPr>
                <w:webHidden/>
              </w:rPr>
              <w:tab/>
            </w:r>
            <w:r w:rsidR="00145D36" w:rsidRPr="00C31D21">
              <w:rPr>
                <w:webHidden/>
              </w:rPr>
              <w:fldChar w:fldCharType="begin"/>
            </w:r>
            <w:r w:rsidR="00145D36" w:rsidRPr="00C31D21">
              <w:rPr>
                <w:webHidden/>
              </w:rPr>
              <w:instrText xml:space="preserve"> PAGEREF _Toc140064683 \h </w:instrText>
            </w:r>
            <w:r w:rsidR="00145D36" w:rsidRPr="00C31D21">
              <w:rPr>
                <w:webHidden/>
              </w:rPr>
            </w:r>
            <w:r w:rsidR="00145D36" w:rsidRPr="00C31D21">
              <w:rPr>
                <w:webHidden/>
              </w:rPr>
              <w:fldChar w:fldCharType="separate"/>
            </w:r>
            <w:r w:rsidR="00953EFA">
              <w:rPr>
                <w:webHidden/>
              </w:rPr>
              <w:t>7</w:t>
            </w:r>
            <w:r w:rsidR="00145D36" w:rsidRPr="00C31D21">
              <w:rPr>
                <w:webHidden/>
              </w:rPr>
              <w:fldChar w:fldCharType="end"/>
            </w:r>
          </w:hyperlink>
        </w:p>
        <w:p w14:paraId="5227E844" w14:textId="59968EB8" w:rsidR="00145D36" w:rsidRPr="00C31D21" w:rsidRDefault="00000000" w:rsidP="00085936">
          <w:pPr>
            <w:pStyle w:val="TOC1"/>
            <w:rPr>
              <w:kern w:val="2"/>
              <w:lang w:eastAsia="en-NZ"/>
              <w14:ligatures w14:val="standardContextual"/>
            </w:rPr>
          </w:pPr>
          <w:hyperlink w:anchor="_Toc140064684" w:history="1">
            <w:r w:rsidR="00145D36" w:rsidRPr="00C31D21">
              <w:rPr>
                <w:rStyle w:val="Hyperlink"/>
              </w:rPr>
              <w:t>7.</w:t>
            </w:r>
            <w:r w:rsidR="00145D36" w:rsidRPr="00C31D21">
              <w:rPr>
                <w:kern w:val="2"/>
                <w:lang w:eastAsia="en-NZ"/>
                <w14:ligatures w14:val="standardContextual"/>
              </w:rPr>
              <w:tab/>
            </w:r>
            <w:r w:rsidR="00145D36" w:rsidRPr="00C31D21">
              <w:rPr>
                <w:rStyle w:val="Hyperlink"/>
              </w:rPr>
              <w:t>Principal perspectives</w:t>
            </w:r>
            <w:r w:rsidR="00145D36" w:rsidRPr="00C31D21">
              <w:rPr>
                <w:webHidden/>
              </w:rPr>
              <w:tab/>
            </w:r>
            <w:r w:rsidR="00145D36" w:rsidRPr="00C31D21">
              <w:rPr>
                <w:webHidden/>
              </w:rPr>
              <w:fldChar w:fldCharType="begin"/>
            </w:r>
            <w:r w:rsidR="00145D36" w:rsidRPr="00C31D21">
              <w:rPr>
                <w:webHidden/>
              </w:rPr>
              <w:instrText xml:space="preserve"> PAGEREF _Toc140064684 \h </w:instrText>
            </w:r>
            <w:r w:rsidR="00145D36" w:rsidRPr="00C31D21">
              <w:rPr>
                <w:webHidden/>
              </w:rPr>
            </w:r>
            <w:r w:rsidR="00145D36" w:rsidRPr="00C31D21">
              <w:rPr>
                <w:webHidden/>
              </w:rPr>
              <w:fldChar w:fldCharType="separate"/>
            </w:r>
            <w:r w:rsidR="00953EFA">
              <w:rPr>
                <w:webHidden/>
              </w:rPr>
              <w:t>8</w:t>
            </w:r>
            <w:r w:rsidR="00145D36" w:rsidRPr="00C31D21">
              <w:rPr>
                <w:webHidden/>
              </w:rPr>
              <w:fldChar w:fldCharType="end"/>
            </w:r>
          </w:hyperlink>
        </w:p>
        <w:p w14:paraId="60066473" w14:textId="6D3C8A75" w:rsidR="00145D36" w:rsidRPr="00085936" w:rsidRDefault="00000000" w:rsidP="00085936">
          <w:pPr>
            <w:pStyle w:val="TOC1"/>
            <w:rPr>
              <w:kern w:val="2"/>
              <w:lang w:eastAsia="en-NZ"/>
              <w14:ligatures w14:val="standardContextual"/>
            </w:rPr>
          </w:pPr>
          <w:hyperlink w:anchor="_Toc140064685" w:history="1">
            <w:r w:rsidR="00145D36" w:rsidRPr="00085936">
              <w:rPr>
                <w:rStyle w:val="Hyperlink"/>
              </w:rPr>
              <w:t>8.</w:t>
            </w:r>
            <w:r w:rsidR="00145D36" w:rsidRPr="00085936">
              <w:rPr>
                <w:kern w:val="2"/>
                <w:lang w:eastAsia="en-NZ"/>
                <w14:ligatures w14:val="standardContextual"/>
              </w:rPr>
              <w:tab/>
            </w:r>
            <w:r w:rsidR="00145D36" w:rsidRPr="00085936">
              <w:rPr>
                <w:rStyle w:val="Hyperlink"/>
                <w:rFonts w:cstheme="minorHAnsi"/>
              </w:rPr>
              <w:t xml:space="preserve">Authentic assessment – </w:t>
            </w:r>
            <w:r w:rsidR="00145D36" w:rsidRPr="00085936">
              <w:rPr>
                <w:rStyle w:val="Hyperlink"/>
                <w:rFonts w:cstheme="minorHAnsi"/>
                <w:i/>
                <w:iCs w:val="0"/>
              </w:rPr>
              <w:t>“</w:t>
            </w:r>
            <w:r w:rsidR="00145D36" w:rsidRPr="00085936">
              <w:rPr>
                <w:rStyle w:val="Hyperlink"/>
                <w:i/>
                <w:iCs w:val="0"/>
              </w:rPr>
              <w:t>Learning is something you cannot outsource to someone else.”</w:t>
            </w:r>
            <w:r w:rsidR="00145D36" w:rsidRPr="00085936">
              <w:rPr>
                <w:webHidden/>
              </w:rPr>
              <w:tab/>
            </w:r>
            <w:r w:rsidR="00145D36" w:rsidRPr="00085936">
              <w:rPr>
                <w:webHidden/>
              </w:rPr>
              <w:fldChar w:fldCharType="begin"/>
            </w:r>
            <w:r w:rsidR="00145D36" w:rsidRPr="00085936">
              <w:rPr>
                <w:webHidden/>
              </w:rPr>
              <w:instrText xml:space="preserve"> PAGEREF _Toc140064685 \h </w:instrText>
            </w:r>
            <w:r w:rsidR="00145D36" w:rsidRPr="00085936">
              <w:rPr>
                <w:webHidden/>
              </w:rPr>
            </w:r>
            <w:r w:rsidR="00145D36" w:rsidRPr="00085936">
              <w:rPr>
                <w:webHidden/>
              </w:rPr>
              <w:fldChar w:fldCharType="separate"/>
            </w:r>
            <w:r w:rsidR="00953EFA">
              <w:rPr>
                <w:webHidden/>
              </w:rPr>
              <w:t>9</w:t>
            </w:r>
            <w:r w:rsidR="00145D36" w:rsidRPr="00085936">
              <w:rPr>
                <w:webHidden/>
              </w:rPr>
              <w:fldChar w:fldCharType="end"/>
            </w:r>
          </w:hyperlink>
        </w:p>
        <w:p w14:paraId="70487142" w14:textId="66645B55" w:rsidR="00145D36" w:rsidRPr="00C31D21" w:rsidRDefault="00000000" w:rsidP="00085936">
          <w:pPr>
            <w:pStyle w:val="TOC1"/>
            <w:rPr>
              <w:kern w:val="2"/>
              <w:lang w:eastAsia="en-NZ"/>
              <w14:ligatures w14:val="standardContextual"/>
            </w:rPr>
          </w:pPr>
          <w:hyperlink w:anchor="_Toc140064686" w:history="1">
            <w:r w:rsidR="00145D36" w:rsidRPr="00C31D21">
              <w:rPr>
                <w:rStyle w:val="Hyperlink"/>
                <w:rFonts w:eastAsia="Times New Roman"/>
                <w:lang w:eastAsia="en-NZ"/>
              </w:rPr>
              <w:t>9.</w:t>
            </w:r>
            <w:r w:rsidR="00145D36" w:rsidRPr="00C31D21">
              <w:rPr>
                <w:kern w:val="2"/>
                <w:lang w:eastAsia="en-NZ"/>
                <w14:ligatures w14:val="standardContextual"/>
              </w:rPr>
              <w:tab/>
            </w:r>
            <w:r w:rsidR="00145D36" w:rsidRPr="00C31D21">
              <w:rPr>
                <w:rStyle w:val="Hyperlink"/>
                <w:rFonts w:eastAsia="Times New Roman"/>
                <w:lang w:eastAsia="en-NZ"/>
              </w:rPr>
              <w:t>The case for caution</w:t>
            </w:r>
            <w:r w:rsidR="00145D36" w:rsidRPr="00C31D21">
              <w:rPr>
                <w:webHidden/>
              </w:rPr>
              <w:tab/>
            </w:r>
            <w:r w:rsidR="00145D36" w:rsidRPr="00C31D21">
              <w:rPr>
                <w:webHidden/>
              </w:rPr>
              <w:fldChar w:fldCharType="begin"/>
            </w:r>
            <w:r w:rsidR="00145D36" w:rsidRPr="00C31D21">
              <w:rPr>
                <w:webHidden/>
              </w:rPr>
              <w:instrText xml:space="preserve"> PAGEREF _Toc140064686 \h </w:instrText>
            </w:r>
            <w:r w:rsidR="00145D36" w:rsidRPr="00C31D21">
              <w:rPr>
                <w:webHidden/>
              </w:rPr>
            </w:r>
            <w:r w:rsidR="00145D36" w:rsidRPr="00C31D21">
              <w:rPr>
                <w:webHidden/>
              </w:rPr>
              <w:fldChar w:fldCharType="separate"/>
            </w:r>
            <w:r w:rsidR="00953EFA">
              <w:rPr>
                <w:webHidden/>
              </w:rPr>
              <w:t>11</w:t>
            </w:r>
            <w:r w:rsidR="00145D36" w:rsidRPr="00C31D21">
              <w:rPr>
                <w:webHidden/>
              </w:rPr>
              <w:fldChar w:fldCharType="end"/>
            </w:r>
          </w:hyperlink>
        </w:p>
        <w:p w14:paraId="262DD6E2" w14:textId="222AE493" w:rsidR="00145D36" w:rsidRPr="00C31D21" w:rsidRDefault="00000000" w:rsidP="00B47185">
          <w:pPr>
            <w:pStyle w:val="TOC2"/>
            <w:rPr>
              <w:rFonts w:ascii="Overpass" w:hAnsi="Overpass"/>
              <w:noProof/>
              <w:kern w:val="2"/>
              <w:szCs w:val="22"/>
              <w:lang w:eastAsia="en-NZ"/>
              <w14:ligatures w14:val="standardContextual"/>
            </w:rPr>
          </w:pPr>
          <w:hyperlink w:anchor="_Toc140064687" w:history="1">
            <w:r w:rsidR="00145D36" w:rsidRPr="00C31D21">
              <w:rPr>
                <w:rStyle w:val="Hyperlink"/>
                <w:rFonts w:ascii="Overpass" w:eastAsia="Times New Roman" w:hAnsi="Overpass"/>
                <w:noProof/>
                <w:szCs w:val="22"/>
                <w:lang w:eastAsia="en-NZ"/>
              </w:rPr>
              <w:t>Cellphones in schools – what have we learnt?</w:t>
            </w:r>
            <w:r w:rsidR="00145D36" w:rsidRPr="00C31D21">
              <w:rPr>
                <w:rFonts w:ascii="Overpass" w:hAnsi="Overpass"/>
                <w:noProof/>
                <w:webHidden/>
                <w:szCs w:val="22"/>
              </w:rPr>
              <w:tab/>
            </w:r>
            <w:r w:rsidR="00145D36" w:rsidRPr="00C31D21">
              <w:rPr>
                <w:rFonts w:ascii="Overpass" w:hAnsi="Overpass"/>
                <w:noProof/>
                <w:webHidden/>
                <w:szCs w:val="22"/>
              </w:rPr>
              <w:fldChar w:fldCharType="begin"/>
            </w:r>
            <w:r w:rsidR="00145D36" w:rsidRPr="00C31D21">
              <w:rPr>
                <w:rFonts w:ascii="Overpass" w:hAnsi="Overpass"/>
                <w:noProof/>
                <w:webHidden/>
                <w:szCs w:val="22"/>
              </w:rPr>
              <w:instrText xml:space="preserve"> PAGEREF _Toc140064687 \h </w:instrText>
            </w:r>
            <w:r w:rsidR="00145D36" w:rsidRPr="00C31D21">
              <w:rPr>
                <w:rFonts w:ascii="Overpass" w:hAnsi="Overpass"/>
                <w:noProof/>
                <w:webHidden/>
                <w:szCs w:val="22"/>
              </w:rPr>
            </w:r>
            <w:r w:rsidR="00145D36" w:rsidRPr="00C31D21">
              <w:rPr>
                <w:rFonts w:ascii="Overpass" w:hAnsi="Overpass"/>
                <w:noProof/>
                <w:webHidden/>
                <w:szCs w:val="22"/>
              </w:rPr>
              <w:fldChar w:fldCharType="separate"/>
            </w:r>
            <w:r w:rsidR="00953EFA">
              <w:rPr>
                <w:rFonts w:ascii="Overpass" w:hAnsi="Overpass"/>
                <w:noProof/>
                <w:webHidden/>
                <w:szCs w:val="22"/>
              </w:rPr>
              <w:t>11</w:t>
            </w:r>
            <w:r w:rsidR="00145D36" w:rsidRPr="00C31D21">
              <w:rPr>
                <w:rFonts w:ascii="Overpass" w:hAnsi="Overpass"/>
                <w:noProof/>
                <w:webHidden/>
                <w:szCs w:val="22"/>
              </w:rPr>
              <w:fldChar w:fldCharType="end"/>
            </w:r>
          </w:hyperlink>
        </w:p>
        <w:p w14:paraId="479950C7" w14:textId="3DAD42C2" w:rsidR="00145D36" w:rsidRPr="00C31D21" w:rsidRDefault="00000000" w:rsidP="00B47185">
          <w:pPr>
            <w:pStyle w:val="TOC2"/>
            <w:rPr>
              <w:rFonts w:ascii="Overpass" w:hAnsi="Overpass"/>
              <w:noProof/>
              <w:kern w:val="2"/>
              <w:szCs w:val="22"/>
              <w:lang w:eastAsia="en-NZ"/>
              <w14:ligatures w14:val="standardContextual"/>
            </w:rPr>
          </w:pPr>
          <w:hyperlink w:anchor="_Toc140064688" w:history="1">
            <w:r w:rsidR="00145D36" w:rsidRPr="00C31D21">
              <w:rPr>
                <w:rStyle w:val="Hyperlink"/>
                <w:rFonts w:ascii="Overpass" w:eastAsia="Times New Roman" w:hAnsi="Overpass"/>
                <w:noProof/>
                <w:szCs w:val="22"/>
                <w:lang w:eastAsia="en-NZ"/>
              </w:rPr>
              <w:t>Recent and emerging research</w:t>
            </w:r>
            <w:r w:rsidR="00145D36" w:rsidRPr="00C31D21">
              <w:rPr>
                <w:rFonts w:ascii="Overpass" w:hAnsi="Overpass"/>
                <w:noProof/>
                <w:webHidden/>
                <w:szCs w:val="22"/>
              </w:rPr>
              <w:tab/>
            </w:r>
            <w:r w:rsidR="00145D36" w:rsidRPr="00C31D21">
              <w:rPr>
                <w:rFonts w:ascii="Overpass" w:hAnsi="Overpass"/>
                <w:noProof/>
                <w:webHidden/>
                <w:szCs w:val="22"/>
              </w:rPr>
              <w:fldChar w:fldCharType="begin"/>
            </w:r>
            <w:r w:rsidR="00145D36" w:rsidRPr="00C31D21">
              <w:rPr>
                <w:rFonts w:ascii="Overpass" w:hAnsi="Overpass"/>
                <w:noProof/>
                <w:webHidden/>
                <w:szCs w:val="22"/>
              </w:rPr>
              <w:instrText xml:space="preserve"> PAGEREF _Toc140064688 \h </w:instrText>
            </w:r>
            <w:r w:rsidR="00145D36" w:rsidRPr="00C31D21">
              <w:rPr>
                <w:rFonts w:ascii="Overpass" w:hAnsi="Overpass"/>
                <w:noProof/>
                <w:webHidden/>
                <w:szCs w:val="22"/>
              </w:rPr>
            </w:r>
            <w:r w:rsidR="00145D36" w:rsidRPr="00C31D21">
              <w:rPr>
                <w:rFonts w:ascii="Overpass" w:hAnsi="Overpass"/>
                <w:noProof/>
                <w:webHidden/>
                <w:szCs w:val="22"/>
              </w:rPr>
              <w:fldChar w:fldCharType="separate"/>
            </w:r>
            <w:r w:rsidR="00953EFA">
              <w:rPr>
                <w:rFonts w:ascii="Overpass" w:hAnsi="Overpass"/>
                <w:noProof/>
                <w:webHidden/>
                <w:szCs w:val="22"/>
              </w:rPr>
              <w:t>12</w:t>
            </w:r>
            <w:r w:rsidR="00145D36" w:rsidRPr="00C31D21">
              <w:rPr>
                <w:rFonts w:ascii="Overpass" w:hAnsi="Overpass"/>
                <w:noProof/>
                <w:webHidden/>
                <w:szCs w:val="22"/>
              </w:rPr>
              <w:fldChar w:fldCharType="end"/>
            </w:r>
          </w:hyperlink>
        </w:p>
        <w:p w14:paraId="5FBCB05E" w14:textId="44DCBD18" w:rsidR="00145D36" w:rsidRPr="00C31D21" w:rsidRDefault="00000000" w:rsidP="00B47185">
          <w:pPr>
            <w:pStyle w:val="TOC2"/>
            <w:rPr>
              <w:rFonts w:ascii="Overpass" w:hAnsi="Overpass"/>
              <w:noProof/>
              <w:kern w:val="2"/>
              <w:szCs w:val="22"/>
              <w:lang w:eastAsia="en-NZ"/>
              <w14:ligatures w14:val="standardContextual"/>
            </w:rPr>
          </w:pPr>
          <w:hyperlink w:anchor="_Toc140064689" w:history="1">
            <w:r w:rsidR="00145D36" w:rsidRPr="00C31D21">
              <w:rPr>
                <w:rStyle w:val="Hyperlink"/>
                <w:rFonts w:ascii="Overpass" w:hAnsi="Overpass"/>
                <w:noProof/>
                <w:szCs w:val="22"/>
              </w:rPr>
              <w:t>A way forward</w:t>
            </w:r>
            <w:r w:rsidR="00145D36" w:rsidRPr="00C31D21">
              <w:rPr>
                <w:rFonts w:ascii="Overpass" w:hAnsi="Overpass"/>
                <w:noProof/>
                <w:webHidden/>
                <w:szCs w:val="22"/>
              </w:rPr>
              <w:tab/>
            </w:r>
            <w:r w:rsidR="00145D36" w:rsidRPr="00C31D21">
              <w:rPr>
                <w:rFonts w:ascii="Overpass" w:hAnsi="Overpass"/>
                <w:noProof/>
                <w:webHidden/>
                <w:szCs w:val="22"/>
              </w:rPr>
              <w:fldChar w:fldCharType="begin"/>
            </w:r>
            <w:r w:rsidR="00145D36" w:rsidRPr="00C31D21">
              <w:rPr>
                <w:rFonts w:ascii="Overpass" w:hAnsi="Overpass"/>
                <w:noProof/>
                <w:webHidden/>
                <w:szCs w:val="22"/>
              </w:rPr>
              <w:instrText xml:space="preserve"> PAGEREF _Toc140064689 \h </w:instrText>
            </w:r>
            <w:r w:rsidR="00145D36" w:rsidRPr="00C31D21">
              <w:rPr>
                <w:rFonts w:ascii="Overpass" w:hAnsi="Overpass"/>
                <w:noProof/>
                <w:webHidden/>
                <w:szCs w:val="22"/>
              </w:rPr>
            </w:r>
            <w:r w:rsidR="00145D36" w:rsidRPr="00C31D21">
              <w:rPr>
                <w:rFonts w:ascii="Overpass" w:hAnsi="Overpass"/>
                <w:noProof/>
                <w:webHidden/>
                <w:szCs w:val="22"/>
              </w:rPr>
              <w:fldChar w:fldCharType="separate"/>
            </w:r>
            <w:r w:rsidR="00953EFA">
              <w:rPr>
                <w:rFonts w:ascii="Overpass" w:hAnsi="Overpass"/>
                <w:noProof/>
                <w:webHidden/>
                <w:szCs w:val="22"/>
              </w:rPr>
              <w:t>13</w:t>
            </w:r>
            <w:r w:rsidR="00145D36" w:rsidRPr="00C31D21">
              <w:rPr>
                <w:rFonts w:ascii="Overpass" w:hAnsi="Overpass"/>
                <w:noProof/>
                <w:webHidden/>
                <w:szCs w:val="22"/>
              </w:rPr>
              <w:fldChar w:fldCharType="end"/>
            </w:r>
          </w:hyperlink>
        </w:p>
        <w:p w14:paraId="64C6EA53" w14:textId="6A770A6D" w:rsidR="00145D36" w:rsidRPr="00C31D21" w:rsidRDefault="00000000" w:rsidP="00085936">
          <w:pPr>
            <w:pStyle w:val="TOC1"/>
            <w:rPr>
              <w:kern w:val="2"/>
              <w:lang w:eastAsia="en-NZ"/>
              <w14:ligatures w14:val="standardContextual"/>
            </w:rPr>
          </w:pPr>
          <w:hyperlink w:anchor="_Toc140064690" w:history="1">
            <w:r w:rsidR="00145D36" w:rsidRPr="00C31D21">
              <w:rPr>
                <w:rStyle w:val="Hyperlink"/>
              </w:rPr>
              <w:t>10.</w:t>
            </w:r>
            <w:r w:rsidR="00145D36" w:rsidRPr="00C31D21">
              <w:rPr>
                <w:kern w:val="2"/>
                <w:lang w:eastAsia="en-NZ"/>
                <w14:ligatures w14:val="standardContextual"/>
              </w:rPr>
              <w:tab/>
            </w:r>
            <w:r w:rsidR="00145D36" w:rsidRPr="00C31D21">
              <w:rPr>
                <w:rStyle w:val="Hyperlink"/>
              </w:rPr>
              <w:t>Partnership building</w:t>
            </w:r>
            <w:r w:rsidR="00145D36" w:rsidRPr="00C31D21">
              <w:rPr>
                <w:webHidden/>
              </w:rPr>
              <w:tab/>
            </w:r>
            <w:r w:rsidR="00145D36" w:rsidRPr="00C31D21">
              <w:rPr>
                <w:webHidden/>
              </w:rPr>
              <w:fldChar w:fldCharType="begin"/>
            </w:r>
            <w:r w:rsidR="00145D36" w:rsidRPr="00C31D21">
              <w:rPr>
                <w:webHidden/>
              </w:rPr>
              <w:instrText xml:space="preserve"> PAGEREF _Toc140064690 \h </w:instrText>
            </w:r>
            <w:r w:rsidR="00145D36" w:rsidRPr="00C31D21">
              <w:rPr>
                <w:webHidden/>
              </w:rPr>
            </w:r>
            <w:r w:rsidR="00145D36" w:rsidRPr="00C31D21">
              <w:rPr>
                <w:webHidden/>
              </w:rPr>
              <w:fldChar w:fldCharType="separate"/>
            </w:r>
            <w:r w:rsidR="00953EFA">
              <w:rPr>
                <w:webHidden/>
              </w:rPr>
              <w:t>13</w:t>
            </w:r>
            <w:r w:rsidR="00145D36" w:rsidRPr="00C31D21">
              <w:rPr>
                <w:webHidden/>
              </w:rPr>
              <w:fldChar w:fldCharType="end"/>
            </w:r>
          </w:hyperlink>
        </w:p>
        <w:p w14:paraId="3E186CBC" w14:textId="3A0621CD" w:rsidR="00145D36" w:rsidRPr="00C31D21" w:rsidRDefault="00000000" w:rsidP="00085936">
          <w:pPr>
            <w:pStyle w:val="TOC1"/>
            <w:rPr>
              <w:kern w:val="2"/>
              <w:lang w:eastAsia="en-NZ"/>
              <w14:ligatures w14:val="standardContextual"/>
            </w:rPr>
          </w:pPr>
          <w:hyperlink w:anchor="_Toc140064691" w:history="1">
            <w:r w:rsidR="00145D36" w:rsidRPr="00C31D21">
              <w:rPr>
                <w:rStyle w:val="Hyperlink"/>
              </w:rPr>
              <w:t>11.</w:t>
            </w:r>
            <w:r w:rsidR="00145D36" w:rsidRPr="00C31D21">
              <w:rPr>
                <w:kern w:val="2"/>
                <w:lang w:eastAsia="en-NZ"/>
                <w14:ligatures w14:val="standardContextual"/>
              </w:rPr>
              <w:tab/>
            </w:r>
            <w:r w:rsidR="00145D36" w:rsidRPr="00C31D21">
              <w:rPr>
                <w:rStyle w:val="Hyperlink"/>
              </w:rPr>
              <w:t>In summary</w:t>
            </w:r>
            <w:r w:rsidR="00145D36" w:rsidRPr="00C31D21">
              <w:rPr>
                <w:webHidden/>
              </w:rPr>
              <w:tab/>
            </w:r>
            <w:r w:rsidR="00145D36" w:rsidRPr="00C31D21">
              <w:rPr>
                <w:webHidden/>
              </w:rPr>
              <w:fldChar w:fldCharType="begin"/>
            </w:r>
            <w:r w:rsidR="00145D36" w:rsidRPr="00C31D21">
              <w:rPr>
                <w:webHidden/>
              </w:rPr>
              <w:instrText xml:space="preserve"> PAGEREF _Toc140064691 \h </w:instrText>
            </w:r>
            <w:r w:rsidR="00145D36" w:rsidRPr="00C31D21">
              <w:rPr>
                <w:webHidden/>
              </w:rPr>
            </w:r>
            <w:r w:rsidR="00145D36" w:rsidRPr="00C31D21">
              <w:rPr>
                <w:webHidden/>
              </w:rPr>
              <w:fldChar w:fldCharType="separate"/>
            </w:r>
            <w:r w:rsidR="00953EFA">
              <w:rPr>
                <w:webHidden/>
              </w:rPr>
              <w:t>14</w:t>
            </w:r>
            <w:r w:rsidR="00145D36" w:rsidRPr="00C31D21">
              <w:rPr>
                <w:webHidden/>
              </w:rPr>
              <w:fldChar w:fldCharType="end"/>
            </w:r>
          </w:hyperlink>
        </w:p>
        <w:p w14:paraId="679F77DE" w14:textId="4B8DAE6B" w:rsidR="008255C7" w:rsidRPr="00145D36" w:rsidRDefault="00491360" w:rsidP="00085936">
          <w:pPr>
            <w:pStyle w:val="TOC1"/>
            <w:rPr>
              <w:rStyle w:val="Hyperlink"/>
              <w:sz w:val="24"/>
              <w:lang w:eastAsia="en-NZ"/>
            </w:rPr>
          </w:pPr>
          <w:r w:rsidRPr="00C31D21">
            <w:fldChar w:fldCharType="end"/>
          </w:r>
        </w:p>
      </w:sdtContent>
    </w:sdt>
    <w:p w14:paraId="16068428" w14:textId="6BC67A87" w:rsidR="00D40A86" w:rsidRDefault="00D40A86"/>
    <w:p w14:paraId="13089FF1" w14:textId="3FD28688" w:rsidR="00AB0788" w:rsidRDefault="00AB0788" w:rsidP="00AB0788"/>
    <w:p w14:paraId="4CEC96E0" w14:textId="78BD904A" w:rsidR="00AB0788" w:rsidRDefault="00D07856" w:rsidP="00D07856">
      <w:pPr>
        <w:tabs>
          <w:tab w:val="left" w:pos="1785"/>
        </w:tabs>
      </w:pPr>
      <w:r>
        <w:tab/>
      </w:r>
    </w:p>
    <w:p w14:paraId="2B64DD4D" w14:textId="77777777" w:rsidR="00AB0788" w:rsidRDefault="00AB0788" w:rsidP="00AB0788"/>
    <w:p w14:paraId="578AA937" w14:textId="77777777" w:rsidR="00AB0788" w:rsidRDefault="00AB0788">
      <w:r>
        <w:br w:type="page"/>
      </w:r>
    </w:p>
    <w:p w14:paraId="7D8A7F70" w14:textId="088D7FE3" w:rsidR="00AB0788" w:rsidRPr="009B27BC" w:rsidRDefault="00AB0788" w:rsidP="00723FC0">
      <w:pPr>
        <w:pStyle w:val="Heading1"/>
        <w:spacing w:after="360"/>
        <w:ind w:right="424"/>
      </w:pPr>
      <w:bookmarkStart w:id="0" w:name="_Toc76988112"/>
      <w:bookmarkStart w:id="1" w:name="_Toc77862211"/>
      <w:bookmarkStart w:id="2" w:name="_Toc109895868"/>
      <w:bookmarkStart w:id="3" w:name="_Toc140064677"/>
      <w:r>
        <w:lastRenderedPageBreak/>
        <w:t>Recommendations</w:t>
      </w:r>
      <w:bookmarkEnd w:id="0"/>
      <w:bookmarkEnd w:id="1"/>
      <w:bookmarkEnd w:id="2"/>
      <w:bookmarkEnd w:id="3"/>
    </w:p>
    <w:p w14:paraId="4547F16F" w14:textId="05E111E6" w:rsidR="009B1A3E" w:rsidRDefault="00AB0788" w:rsidP="004304E0">
      <w:pPr>
        <w:pStyle w:val="ListParagraph"/>
        <w:numPr>
          <w:ilvl w:val="0"/>
          <w:numId w:val="1"/>
        </w:numPr>
        <w:spacing w:before="0" w:after="0" w:line="240" w:lineRule="auto"/>
        <w:ind w:left="567" w:right="425" w:hanging="567"/>
        <w:contextualSpacing w:val="0"/>
        <w:rPr>
          <w:rFonts w:ascii="Overpass" w:hAnsi="Overpass"/>
        </w:rPr>
      </w:pPr>
      <w:r w:rsidRPr="00481B59">
        <w:rPr>
          <w:rFonts w:ascii="Overpass" w:hAnsi="Overpass"/>
        </w:rPr>
        <w:t xml:space="preserve">That </w:t>
      </w:r>
      <w:r w:rsidR="00746DD2" w:rsidRPr="00481B59">
        <w:rPr>
          <w:rFonts w:ascii="Overpass" w:hAnsi="Overpass"/>
        </w:rPr>
        <w:t xml:space="preserve">the </w:t>
      </w:r>
      <w:r w:rsidR="00DE6E25">
        <w:rPr>
          <w:rFonts w:ascii="Overpass" w:hAnsi="Overpass"/>
        </w:rPr>
        <w:t>report</w:t>
      </w:r>
      <w:r w:rsidR="00746DD2" w:rsidRPr="00481B59">
        <w:rPr>
          <w:rFonts w:ascii="Overpass" w:hAnsi="Overpass"/>
        </w:rPr>
        <w:t xml:space="preserve"> be received.</w:t>
      </w:r>
    </w:p>
    <w:p w14:paraId="318EC39A" w14:textId="77777777" w:rsidR="004304E0" w:rsidRDefault="004304E0" w:rsidP="004304E0">
      <w:pPr>
        <w:pStyle w:val="ListParagraph"/>
        <w:spacing w:before="0" w:after="0" w:line="240" w:lineRule="auto"/>
        <w:ind w:left="567" w:right="425"/>
        <w:contextualSpacing w:val="0"/>
        <w:rPr>
          <w:rFonts w:ascii="Overpass" w:hAnsi="Overpass"/>
        </w:rPr>
      </w:pPr>
    </w:p>
    <w:p w14:paraId="7E927023" w14:textId="6E5AB063" w:rsid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That PPTA Te Wehengarua accept the definition of digital</w:t>
      </w:r>
      <w:r w:rsidR="00F26572">
        <w:rPr>
          <w:rFonts w:ascii="Overpass" w:hAnsi="Overpass"/>
        </w:rPr>
        <w:t xml:space="preserve"> tools and</w:t>
      </w:r>
      <w:r w:rsidRPr="008377A0">
        <w:rPr>
          <w:rFonts w:ascii="Overpass" w:hAnsi="Overpass"/>
        </w:rPr>
        <w:t xml:space="preserve"> technologies as inclusive of advanced digital technologies, and generative artificial intelligence systems that are emerging and continue to be refined.</w:t>
      </w:r>
    </w:p>
    <w:p w14:paraId="42A9A335" w14:textId="77777777" w:rsidR="007C0307" w:rsidRPr="007C0307" w:rsidRDefault="007C0307" w:rsidP="007C0307">
      <w:pPr>
        <w:pStyle w:val="ListParagraph"/>
        <w:rPr>
          <w:rFonts w:ascii="Overpass" w:hAnsi="Overpass"/>
        </w:rPr>
      </w:pPr>
    </w:p>
    <w:p w14:paraId="2BF07447" w14:textId="4C7769D9" w:rsidR="007C0307" w:rsidRDefault="007C0307" w:rsidP="004304E0">
      <w:pPr>
        <w:pStyle w:val="ListParagraph"/>
        <w:numPr>
          <w:ilvl w:val="0"/>
          <w:numId w:val="1"/>
        </w:numPr>
        <w:spacing w:before="0" w:after="0" w:line="240" w:lineRule="auto"/>
        <w:ind w:left="567" w:right="425" w:hanging="567"/>
        <w:contextualSpacing w:val="0"/>
        <w:rPr>
          <w:rFonts w:ascii="Overpass" w:hAnsi="Overpass"/>
        </w:rPr>
      </w:pPr>
      <w:r>
        <w:rPr>
          <w:rFonts w:ascii="Overpass" w:hAnsi="Overpass"/>
        </w:rPr>
        <w:t xml:space="preserve">That PPTA Te Wehengarua calls on the government to ensure protection of </w:t>
      </w:r>
      <w:r w:rsidR="00EF2B87">
        <w:rPr>
          <w:rFonts w:ascii="Overpass" w:hAnsi="Overpass"/>
        </w:rPr>
        <w:t>Māori</w:t>
      </w:r>
      <w:r>
        <w:rPr>
          <w:rFonts w:ascii="Overpass" w:hAnsi="Overpass"/>
        </w:rPr>
        <w:t xml:space="preserve"> taonga aligning with Te </w:t>
      </w:r>
      <w:proofErr w:type="spellStart"/>
      <w:r>
        <w:rPr>
          <w:rFonts w:ascii="Overpass" w:hAnsi="Overpass"/>
        </w:rPr>
        <w:t>Tiriti</w:t>
      </w:r>
      <w:proofErr w:type="spellEnd"/>
      <w:r>
        <w:rPr>
          <w:rFonts w:ascii="Overpass" w:hAnsi="Overpass"/>
        </w:rPr>
        <w:t xml:space="preserve"> o Waitangi to safeguard cultural whakapapa against digital misuse and appropriation.</w:t>
      </w:r>
    </w:p>
    <w:p w14:paraId="156647DF" w14:textId="77777777" w:rsidR="004304E0" w:rsidRPr="004304E0" w:rsidRDefault="004304E0" w:rsidP="004304E0">
      <w:pPr>
        <w:spacing w:before="0" w:after="0" w:line="240" w:lineRule="auto"/>
        <w:ind w:right="425"/>
        <w:rPr>
          <w:rFonts w:ascii="Overpass" w:hAnsi="Overpass"/>
        </w:rPr>
      </w:pPr>
    </w:p>
    <w:p w14:paraId="52E4ED58" w14:textId="50A37C68" w:rsid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 xml:space="preserve">That PPTA Te Wehengarua notes the global and national context when considering the challenges and potentials of teaching with digital </w:t>
      </w:r>
      <w:r w:rsidR="00AA3750">
        <w:rPr>
          <w:rFonts w:ascii="Overpass" w:hAnsi="Overpass"/>
        </w:rPr>
        <w:t xml:space="preserve">tools and </w:t>
      </w:r>
      <w:r w:rsidRPr="008377A0">
        <w:rPr>
          <w:rFonts w:ascii="Overpass" w:hAnsi="Overpass"/>
        </w:rPr>
        <w:t>technologies</w:t>
      </w:r>
      <w:r w:rsidR="00AA3750">
        <w:rPr>
          <w:rFonts w:ascii="Overpass" w:hAnsi="Overpass"/>
        </w:rPr>
        <w:t xml:space="preserve"> and calls for further research that increases our collective understanding of its impacts</w:t>
      </w:r>
      <w:r w:rsidRPr="008377A0">
        <w:rPr>
          <w:rFonts w:ascii="Overpass" w:hAnsi="Overpass"/>
        </w:rPr>
        <w:t>.</w:t>
      </w:r>
    </w:p>
    <w:p w14:paraId="42524D84" w14:textId="77777777" w:rsidR="004304E0" w:rsidRPr="004304E0" w:rsidRDefault="004304E0" w:rsidP="004304E0">
      <w:pPr>
        <w:spacing w:before="0" w:after="0" w:line="240" w:lineRule="auto"/>
        <w:ind w:right="425"/>
        <w:rPr>
          <w:rFonts w:ascii="Overpass" w:hAnsi="Overpass"/>
        </w:rPr>
      </w:pPr>
    </w:p>
    <w:p w14:paraId="337221E9" w14:textId="0D6A2A63" w:rsid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That PPTA Te Wehengarua continues to question the purpose of digital</w:t>
      </w:r>
      <w:r w:rsidR="00F12D64">
        <w:rPr>
          <w:rFonts w:ascii="Overpass" w:hAnsi="Overpass"/>
        </w:rPr>
        <w:t xml:space="preserve"> tools and</w:t>
      </w:r>
      <w:r w:rsidRPr="008377A0">
        <w:rPr>
          <w:rFonts w:ascii="Overpass" w:hAnsi="Overpass"/>
        </w:rPr>
        <w:t xml:space="preserve"> technologies in education and calls on the Ministry of Education to ensure transparent and needed structures are in place to evaluate the quality, usefulness, and relevance of digital </w:t>
      </w:r>
      <w:r w:rsidR="00B21377">
        <w:rPr>
          <w:rFonts w:ascii="Overpass" w:hAnsi="Overpass"/>
        </w:rPr>
        <w:t xml:space="preserve">tools and </w:t>
      </w:r>
      <w:r w:rsidRPr="008377A0">
        <w:rPr>
          <w:rFonts w:ascii="Overpass" w:hAnsi="Overpass"/>
        </w:rPr>
        <w:t>technologies used in our schools.</w:t>
      </w:r>
    </w:p>
    <w:p w14:paraId="067C8EBD" w14:textId="77777777" w:rsidR="004304E0" w:rsidRPr="004304E0" w:rsidRDefault="004304E0" w:rsidP="004304E0">
      <w:pPr>
        <w:spacing w:before="0" w:after="0" w:line="240" w:lineRule="auto"/>
        <w:ind w:right="425"/>
        <w:rPr>
          <w:rFonts w:ascii="Overpass" w:hAnsi="Overpass"/>
        </w:rPr>
      </w:pPr>
    </w:p>
    <w:p w14:paraId="3C8BB26C" w14:textId="2628986E" w:rsid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That PPTA Te Wehengarua accepts that there are potential opportunities and risks of teaching with digital</w:t>
      </w:r>
      <w:r w:rsidR="00034A8E">
        <w:rPr>
          <w:rFonts w:ascii="Overpass" w:hAnsi="Overpass"/>
        </w:rPr>
        <w:t xml:space="preserve"> tools and</w:t>
      </w:r>
      <w:r w:rsidRPr="008377A0">
        <w:rPr>
          <w:rFonts w:ascii="Overpass" w:hAnsi="Overpass"/>
        </w:rPr>
        <w:t xml:space="preserve"> technologies.</w:t>
      </w:r>
    </w:p>
    <w:p w14:paraId="6678FD29" w14:textId="77777777" w:rsidR="004304E0" w:rsidRPr="004304E0" w:rsidRDefault="004304E0" w:rsidP="004304E0">
      <w:pPr>
        <w:spacing w:before="0" w:after="0" w:line="240" w:lineRule="auto"/>
        <w:ind w:right="425"/>
        <w:rPr>
          <w:rFonts w:ascii="Overpass" w:hAnsi="Overpass"/>
        </w:rPr>
      </w:pPr>
    </w:p>
    <w:p w14:paraId="5648BDB6" w14:textId="6DC4B23E" w:rsid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 xml:space="preserve">That PPTA Te Wehengarua </w:t>
      </w:r>
      <w:r w:rsidR="007C2EDC">
        <w:rPr>
          <w:rFonts w:ascii="Overpass" w:hAnsi="Overpass"/>
        </w:rPr>
        <w:t>advocates for</w:t>
      </w:r>
      <w:r w:rsidRPr="008377A0">
        <w:rPr>
          <w:rFonts w:ascii="Overpass" w:hAnsi="Overpass"/>
        </w:rPr>
        <w:t xml:space="preserve"> the government to provide appropriate governance and the necessary supports for a whole of system approach to the global issue of the impact of digital</w:t>
      </w:r>
      <w:r w:rsidR="0084139C">
        <w:rPr>
          <w:rFonts w:ascii="Overpass" w:hAnsi="Overpass"/>
        </w:rPr>
        <w:t xml:space="preserve"> tools and</w:t>
      </w:r>
      <w:r w:rsidRPr="008377A0">
        <w:rPr>
          <w:rFonts w:ascii="Overpass" w:hAnsi="Overpass"/>
        </w:rPr>
        <w:t xml:space="preserve"> technologies in our lives – inclusive of human rights, data rights</w:t>
      </w:r>
      <w:r w:rsidR="0084139C">
        <w:rPr>
          <w:rFonts w:ascii="Overpass" w:hAnsi="Overpass"/>
        </w:rPr>
        <w:t xml:space="preserve">, mana </w:t>
      </w:r>
      <w:proofErr w:type="spellStart"/>
      <w:r w:rsidR="0084139C">
        <w:rPr>
          <w:rFonts w:ascii="Overpass" w:hAnsi="Overpass"/>
        </w:rPr>
        <w:t>raraunga</w:t>
      </w:r>
      <w:proofErr w:type="spellEnd"/>
      <w:r w:rsidRPr="008377A0">
        <w:rPr>
          <w:rFonts w:ascii="Overpass" w:hAnsi="Overpass"/>
        </w:rPr>
        <w:t xml:space="preserve"> and privacy.</w:t>
      </w:r>
    </w:p>
    <w:p w14:paraId="720AD994" w14:textId="77777777" w:rsidR="004304E0" w:rsidRPr="004304E0" w:rsidRDefault="004304E0" w:rsidP="004304E0">
      <w:pPr>
        <w:spacing w:before="0" w:after="0" w:line="240" w:lineRule="auto"/>
        <w:ind w:right="425"/>
        <w:rPr>
          <w:rFonts w:ascii="Overpass" w:hAnsi="Overpass"/>
        </w:rPr>
      </w:pPr>
    </w:p>
    <w:p w14:paraId="3FA2DF36" w14:textId="45B7031C" w:rsid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 xml:space="preserve">That PPTA Te Wehengarua </w:t>
      </w:r>
      <w:r w:rsidR="004963D9">
        <w:rPr>
          <w:rFonts w:ascii="Overpass" w:hAnsi="Overpass"/>
        </w:rPr>
        <w:t xml:space="preserve">advocates for </w:t>
      </w:r>
      <w:r w:rsidRPr="008377A0">
        <w:rPr>
          <w:rFonts w:ascii="Overpass" w:hAnsi="Overpass"/>
        </w:rPr>
        <w:t>the government to close the digital divide.</w:t>
      </w:r>
    </w:p>
    <w:p w14:paraId="1C9F42E6" w14:textId="77777777" w:rsidR="004304E0" w:rsidRPr="004304E0" w:rsidRDefault="004304E0" w:rsidP="004304E0">
      <w:pPr>
        <w:spacing w:before="0" w:after="0" w:line="240" w:lineRule="auto"/>
        <w:ind w:right="425"/>
        <w:rPr>
          <w:rFonts w:ascii="Overpass" w:hAnsi="Overpass"/>
        </w:rPr>
      </w:pPr>
    </w:p>
    <w:p w14:paraId="6659EA44" w14:textId="4413B3D8" w:rsid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That PPTA Te Wehengarua advocates for quality professional learning and resourcing for teachers to build capacity and knowledge of teaching with digital</w:t>
      </w:r>
      <w:r w:rsidR="00053DEC">
        <w:rPr>
          <w:rFonts w:ascii="Overpass" w:hAnsi="Overpass"/>
        </w:rPr>
        <w:t xml:space="preserve"> tools and</w:t>
      </w:r>
      <w:r w:rsidRPr="008377A0">
        <w:rPr>
          <w:rFonts w:ascii="Overpass" w:hAnsi="Overpass"/>
        </w:rPr>
        <w:t xml:space="preserve"> technologies.</w:t>
      </w:r>
    </w:p>
    <w:p w14:paraId="77FBEFC3" w14:textId="77777777" w:rsidR="004304E0" w:rsidRPr="004304E0" w:rsidRDefault="004304E0" w:rsidP="004304E0">
      <w:pPr>
        <w:spacing w:before="0" w:after="0" w:line="240" w:lineRule="auto"/>
        <w:ind w:right="425"/>
        <w:rPr>
          <w:rFonts w:ascii="Overpass" w:hAnsi="Overpass"/>
        </w:rPr>
      </w:pPr>
    </w:p>
    <w:p w14:paraId="227D0FC4" w14:textId="26F78DC2" w:rsid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 xml:space="preserve">That PPTA Te Wehengarua calls on the Ministry of Education and NZQA to provide policy direction and advice to ensure the rigor and validity of our national qualifications in the increasing use of digital </w:t>
      </w:r>
      <w:r w:rsidR="00C7578F">
        <w:rPr>
          <w:rFonts w:ascii="Overpass" w:hAnsi="Overpass"/>
        </w:rPr>
        <w:t xml:space="preserve">tools and </w:t>
      </w:r>
      <w:r w:rsidRPr="008377A0">
        <w:rPr>
          <w:rFonts w:ascii="Overpass" w:hAnsi="Overpass"/>
        </w:rPr>
        <w:t>technologies.</w:t>
      </w:r>
    </w:p>
    <w:p w14:paraId="373612A8" w14:textId="77777777" w:rsidR="004304E0" w:rsidRPr="004304E0" w:rsidRDefault="004304E0" w:rsidP="004304E0">
      <w:pPr>
        <w:spacing w:before="0" w:after="0" w:line="240" w:lineRule="auto"/>
        <w:ind w:right="425"/>
        <w:rPr>
          <w:rFonts w:ascii="Overpass" w:hAnsi="Overpass"/>
        </w:rPr>
      </w:pPr>
    </w:p>
    <w:p w14:paraId="32D29C9C" w14:textId="0E197CD7" w:rsid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 xml:space="preserve">That PPTA Te Wehengarua </w:t>
      </w:r>
      <w:r w:rsidR="00025E3E">
        <w:rPr>
          <w:rFonts w:ascii="Overpass" w:hAnsi="Overpass"/>
        </w:rPr>
        <w:t xml:space="preserve">supports partnership building with </w:t>
      </w:r>
      <w:proofErr w:type="spellStart"/>
      <w:r w:rsidR="00025E3E">
        <w:rPr>
          <w:rFonts w:ascii="Overpass" w:hAnsi="Overpass"/>
        </w:rPr>
        <w:t>EdTechNZ</w:t>
      </w:r>
      <w:proofErr w:type="spellEnd"/>
      <w:r w:rsidR="00025E3E">
        <w:rPr>
          <w:rFonts w:ascii="Overpass" w:hAnsi="Overpass"/>
        </w:rPr>
        <w:t xml:space="preserve"> to develop </w:t>
      </w:r>
      <w:r w:rsidR="00F97902">
        <w:rPr>
          <w:rFonts w:ascii="Overpass" w:hAnsi="Overpass"/>
        </w:rPr>
        <w:t>professional</w:t>
      </w:r>
      <w:r w:rsidR="00025E3E">
        <w:rPr>
          <w:rFonts w:ascii="Overpass" w:hAnsi="Overpass"/>
        </w:rPr>
        <w:t xml:space="preserve"> learning and development (PLD), advice, pathways for collaborative development of digital tools and technologies best suited to NZ classrooms.</w:t>
      </w:r>
    </w:p>
    <w:p w14:paraId="39FA8510" w14:textId="77777777" w:rsidR="004304E0" w:rsidRPr="004304E0" w:rsidRDefault="004304E0" w:rsidP="004304E0">
      <w:pPr>
        <w:spacing w:before="0" w:after="0" w:line="240" w:lineRule="auto"/>
        <w:ind w:right="425"/>
        <w:rPr>
          <w:rFonts w:ascii="Overpass" w:hAnsi="Overpass"/>
        </w:rPr>
      </w:pPr>
    </w:p>
    <w:p w14:paraId="0FCB1B44" w14:textId="3AC8B9FE" w:rsidR="008377A0" w:rsidRPr="008377A0" w:rsidRDefault="008377A0" w:rsidP="004304E0">
      <w:pPr>
        <w:pStyle w:val="ListParagraph"/>
        <w:numPr>
          <w:ilvl w:val="0"/>
          <w:numId w:val="1"/>
        </w:numPr>
        <w:spacing w:before="0" w:after="0" w:line="240" w:lineRule="auto"/>
        <w:ind w:left="567" w:right="425" w:hanging="567"/>
        <w:contextualSpacing w:val="0"/>
        <w:rPr>
          <w:rFonts w:ascii="Overpass" w:hAnsi="Overpass"/>
        </w:rPr>
      </w:pPr>
      <w:r w:rsidRPr="008377A0">
        <w:rPr>
          <w:rFonts w:ascii="Overpass" w:hAnsi="Overpass"/>
        </w:rPr>
        <w:t xml:space="preserve">That </w:t>
      </w:r>
      <w:r w:rsidR="009F1B30">
        <w:rPr>
          <w:rFonts w:ascii="Overpass" w:hAnsi="Overpass"/>
        </w:rPr>
        <w:t>a report be presented to the 2024 annual conference on the progress made from this paper.</w:t>
      </w:r>
    </w:p>
    <w:p w14:paraId="5B2C4CDD" w14:textId="77777777" w:rsidR="006C2F59" w:rsidRPr="00481B59" w:rsidRDefault="006C2F59" w:rsidP="002558B1">
      <w:pPr>
        <w:pStyle w:val="ListParagraph"/>
        <w:spacing w:before="0" w:after="0" w:line="240" w:lineRule="auto"/>
        <w:ind w:left="567" w:right="424"/>
        <w:contextualSpacing w:val="0"/>
        <w:rPr>
          <w:rFonts w:ascii="Overpass" w:hAnsi="Overpass"/>
        </w:rPr>
      </w:pPr>
    </w:p>
    <w:p w14:paraId="74061200" w14:textId="20CE9943" w:rsidR="00AB0788" w:rsidRPr="005069A0" w:rsidRDefault="00AB0788" w:rsidP="00160DD3">
      <w:pPr>
        <w:ind w:right="424"/>
        <w:rPr>
          <w:rFonts w:ascii="Overpass Light" w:hAnsi="Overpass Light"/>
        </w:rPr>
      </w:pPr>
    </w:p>
    <w:p w14:paraId="27ED92AC" w14:textId="77777777" w:rsidR="00AB0788" w:rsidRPr="009B27BC" w:rsidRDefault="00AB0788" w:rsidP="00723FC0">
      <w:pPr>
        <w:ind w:right="424"/>
        <w:rPr>
          <w:rFonts w:ascii="Overpass Light" w:hAnsi="Overpass Light"/>
        </w:rPr>
      </w:pPr>
    </w:p>
    <w:p w14:paraId="6155A0BA" w14:textId="241827A7" w:rsidR="009362F6" w:rsidRDefault="008377A0" w:rsidP="006143B9">
      <w:pPr>
        <w:pStyle w:val="Heading1"/>
        <w:numPr>
          <w:ilvl w:val="0"/>
          <w:numId w:val="2"/>
        </w:numPr>
        <w:spacing w:after="480"/>
        <w:ind w:left="567" w:right="424" w:hanging="567"/>
      </w:pPr>
      <w:bookmarkStart w:id="4" w:name="_Toc140064678"/>
      <w:r>
        <w:lastRenderedPageBreak/>
        <w:t>Introduction</w:t>
      </w:r>
      <w:bookmarkEnd w:id="4"/>
    </w:p>
    <w:p w14:paraId="551EB2D5" w14:textId="6E203AAF" w:rsidR="00656F37" w:rsidRPr="00C31D21" w:rsidRDefault="00656F37" w:rsidP="005C0A27">
      <w:pPr>
        <w:pStyle w:val="ListParagraph"/>
        <w:numPr>
          <w:ilvl w:val="1"/>
          <w:numId w:val="8"/>
        </w:numPr>
        <w:spacing w:before="0" w:after="0" w:line="240" w:lineRule="auto"/>
        <w:ind w:left="567" w:hanging="567"/>
        <w:rPr>
          <w:rFonts w:ascii="Overpass" w:hAnsi="Overpass"/>
          <w:lang w:val="en-US"/>
        </w:rPr>
      </w:pPr>
      <w:r w:rsidRPr="00C31D21">
        <w:rPr>
          <w:rFonts w:ascii="Overpass" w:hAnsi="Overpass"/>
          <w:lang w:val="en-US"/>
        </w:rPr>
        <w:t>The 2023 school year began with some fervent discussions on ChatGPT - the artificial intelligence chatbot released by OpenAI.</w:t>
      </w:r>
      <w:r w:rsidRPr="00C31D21">
        <w:rPr>
          <w:rStyle w:val="FootnoteReference"/>
          <w:rFonts w:ascii="Overpass" w:hAnsi="Overpass"/>
          <w:lang w:val="en-US"/>
        </w:rPr>
        <w:footnoteReference w:id="2"/>
      </w:r>
      <w:r w:rsidRPr="00C31D21">
        <w:rPr>
          <w:rFonts w:ascii="Overpass" w:hAnsi="Overpass"/>
          <w:lang w:val="en-US"/>
        </w:rPr>
        <w:t xml:space="preserve">  It evoked amazed, amused, and concerned reactions and many people have speculated on its impact, to disrupt or enhance learning. </w:t>
      </w:r>
    </w:p>
    <w:p w14:paraId="15BF6960" w14:textId="77777777" w:rsidR="00656F37" w:rsidRPr="00C31D21" w:rsidRDefault="00656F37" w:rsidP="004304E0">
      <w:pPr>
        <w:pStyle w:val="ListParagraph"/>
        <w:spacing w:before="0" w:after="0" w:line="240" w:lineRule="auto"/>
        <w:ind w:left="567" w:hanging="567"/>
        <w:rPr>
          <w:rFonts w:ascii="Overpass" w:hAnsi="Overpass"/>
          <w:lang w:val="en-US"/>
        </w:rPr>
      </w:pPr>
    </w:p>
    <w:p w14:paraId="6B3A531A" w14:textId="77777777" w:rsidR="00656F37" w:rsidRPr="00C31D21" w:rsidRDefault="00656F37" w:rsidP="005C0A27">
      <w:pPr>
        <w:pStyle w:val="ListParagraph"/>
        <w:numPr>
          <w:ilvl w:val="1"/>
          <w:numId w:val="8"/>
        </w:numPr>
        <w:spacing w:before="0" w:after="0" w:line="240" w:lineRule="auto"/>
        <w:ind w:left="567" w:hanging="567"/>
        <w:rPr>
          <w:rFonts w:ascii="Overpass" w:hAnsi="Overpass"/>
        </w:rPr>
      </w:pPr>
      <w:r w:rsidRPr="00C31D21">
        <w:rPr>
          <w:rFonts w:ascii="Overpass" w:hAnsi="Overpass"/>
        </w:rPr>
        <w:t>PPTA Te Wehengarua knows that education continues to change - digital technologies are everywhere, and they are impacting what, how, where, and why students learn, and who they learn from.</w:t>
      </w:r>
      <w:r w:rsidRPr="00C31D21">
        <w:rPr>
          <w:rStyle w:val="FootnoteReference"/>
          <w:rFonts w:ascii="Overpass" w:hAnsi="Overpass"/>
        </w:rPr>
        <w:footnoteReference w:id="3"/>
      </w:r>
      <w:r w:rsidRPr="00C31D21">
        <w:rPr>
          <w:rFonts w:ascii="Overpass" w:hAnsi="Overpass"/>
        </w:rPr>
        <w:t xml:space="preserve"> The rapidly evolving world of advanced, emerging and artificially intelligent digital technologies, their global and educational impact, workload implications, varied opinions and reasoning highlight the need for PPTA Te Wehengarua to have a policy position on teaching with digital technologies. </w:t>
      </w:r>
    </w:p>
    <w:p w14:paraId="3792F45F" w14:textId="77777777" w:rsidR="00656F37" w:rsidRPr="00C31D21" w:rsidRDefault="00656F37" w:rsidP="004304E0">
      <w:pPr>
        <w:pStyle w:val="ListParagraph"/>
        <w:spacing w:before="0" w:after="0" w:line="240" w:lineRule="auto"/>
        <w:ind w:left="567" w:hanging="567"/>
        <w:rPr>
          <w:rFonts w:ascii="Overpass" w:hAnsi="Overpass"/>
        </w:rPr>
      </w:pPr>
    </w:p>
    <w:p w14:paraId="1BB5B7F5" w14:textId="77777777" w:rsidR="00656F37" w:rsidRPr="00C31D21" w:rsidRDefault="00656F37" w:rsidP="005C0A27">
      <w:pPr>
        <w:pStyle w:val="ListParagraph"/>
        <w:numPr>
          <w:ilvl w:val="1"/>
          <w:numId w:val="8"/>
        </w:numPr>
        <w:spacing w:before="0" w:after="0" w:line="240" w:lineRule="auto"/>
        <w:ind w:left="567" w:hanging="567"/>
        <w:rPr>
          <w:rFonts w:ascii="Overpass" w:hAnsi="Overpass"/>
          <w:lang w:val="en-US"/>
        </w:rPr>
      </w:pPr>
      <w:r w:rsidRPr="00C31D21">
        <w:rPr>
          <w:rFonts w:ascii="Overpass" w:hAnsi="Overpass"/>
        </w:rPr>
        <w:t>Education International (the world's largest Global Union Federation of which PPTA Te Wehengarua is a member), commissioned a report (July - September 2020)</w:t>
      </w:r>
      <w:r w:rsidRPr="00C31D21">
        <w:rPr>
          <w:rFonts w:ascii="Overpass" w:hAnsi="Overpass"/>
          <w:vertAlign w:val="superscript"/>
        </w:rPr>
        <w:t xml:space="preserve"> </w:t>
      </w:r>
      <w:r w:rsidRPr="00C31D21">
        <w:rPr>
          <w:rFonts w:ascii="Overpass" w:hAnsi="Overpass"/>
        </w:rPr>
        <w:t>on teaching with technology and the role of unions. The report</w:t>
      </w:r>
      <w:r w:rsidRPr="00C31D21">
        <w:rPr>
          <w:rFonts w:ascii="Overpass" w:hAnsi="Overpass"/>
          <w:lang w:val="en-US"/>
        </w:rPr>
        <w:t xml:space="preserve"> found that a high proportion of unions have positioned themselves overtly favourable to the introduction of advanced technology; a contrast to the finding that unions also expect negative impacts of technology and consider that teacher training needs in this area are not being met.</w:t>
      </w:r>
      <w:r w:rsidRPr="00C31D21">
        <w:rPr>
          <w:rStyle w:val="FootnoteReference"/>
          <w:rFonts w:ascii="Overpass" w:hAnsi="Overpass"/>
          <w:lang w:val="en-US"/>
        </w:rPr>
        <w:footnoteReference w:id="4"/>
      </w:r>
      <w:r w:rsidRPr="00C31D21">
        <w:rPr>
          <w:rFonts w:ascii="Overpass" w:hAnsi="Overpass"/>
          <w:lang w:val="en-US"/>
        </w:rPr>
        <w:t xml:space="preserve"> Further, the report highlighted that unions across the world acknowledged that the level of members’ digital knowledge, for many, was very low.</w:t>
      </w:r>
      <w:r w:rsidRPr="00C31D21">
        <w:rPr>
          <w:rStyle w:val="FootnoteReference"/>
          <w:rFonts w:ascii="Overpass" w:hAnsi="Overpass"/>
          <w:lang w:val="en-US"/>
        </w:rPr>
        <w:footnoteReference w:id="5"/>
      </w:r>
      <w:r w:rsidRPr="00C31D21">
        <w:rPr>
          <w:rFonts w:ascii="Overpass" w:hAnsi="Overpass"/>
          <w:lang w:val="en-US"/>
        </w:rPr>
        <w:t xml:space="preserve"> </w:t>
      </w:r>
    </w:p>
    <w:p w14:paraId="255EE482" w14:textId="77777777" w:rsidR="00656F37" w:rsidRPr="00C31D21" w:rsidRDefault="00656F37" w:rsidP="004304E0">
      <w:pPr>
        <w:pStyle w:val="ListParagraph"/>
        <w:spacing w:before="0" w:after="0" w:line="240" w:lineRule="auto"/>
        <w:ind w:left="567" w:hanging="567"/>
        <w:rPr>
          <w:rFonts w:ascii="Overpass" w:hAnsi="Overpass"/>
          <w:lang w:val="en-US"/>
        </w:rPr>
      </w:pPr>
    </w:p>
    <w:p w14:paraId="44711309" w14:textId="77777777" w:rsidR="00656F37" w:rsidRPr="00C31D21" w:rsidRDefault="00656F37" w:rsidP="005C0A27">
      <w:pPr>
        <w:pStyle w:val="ListParagraph"/>
        <w:numPr>
          <w:ilvl w:val="1"/>
          <w:numId w:val="8"/>
        </w:numPr>
        <w:spacing w:before="0" w:after="0" w:line="240" w:lineRule="auto"/>
        <w:ind w:left="567" w:hanging="567"/>
        <w:rPr>
          <w:rFonts w:ascii="Overpass" w:hAnsi="Overpass"/>
          <w:color w:val="FF0000"/>
        </w:rPr>
      </w:pPr>
      <w:r w:rsidRPr="00C31D21">
        <w:rPr>
          <w:rFonts w:ascii="Overpass" w:hAnsi="Overpass"/>
          <w:lang w:val="en-US"/>
        </w:rPr>
        <w:t xml:space="preserve">As a union we need a policy that can address the contradictions, with parameters for favourable acceptance of digital technologies that can mitigate expected negative impacts. We need to advocate for resource to upskill teachers’ level of digital knowledge and understanding inclusive of our teacher trainees. </w:t>
      </w:r>
    </w:p>
    <w:p w14:paraId="022242E7" w14:textId="77777777" w:rsidR="00AD53F1" w:rsidRPr="00C31D21" w:rsidRDefault="00AD53F1" w:rsidP="004304E0">
      <w:pPr>
        <w:pStyle w:val="BodyText"/>
        <w:widowControl/>
        <w:spacing w:before="0"/>
        <w:ind w:left="567" w:right="425"/>
        <w:rPr>
          <w:rFonts w:ascii="Overpass" w:hAnsi="Overpass"/>
        </w:rPr>
      </w:pPr>
    </w:p>
    <w:p w14:paraId="3EEFDA47" w14:textId="77777777" w:rsidR="00012776" w:rsidRDefault="00012776" w:rsidP="004304E0">
      <w:pPr>
        <w:pStyle w:val="BodyText"/>
        <w:widowControl/>
        <w:spacing w:before="0"/>
        <w:ind w:left="567" w:right="425"/>
        <w:rPr>
          <w:rFonts w:ascii="Overpass Light" w:hAnsi="Overpass Light"/>
        </w:rPr>
      </w:pPr>
    </w:p>
    <w:p w14:paraId="3D96A41D" w14:textId="2EE22517" w:rsidR="00D93DFD" w:rsidRPr="00E434B1" w:rsidRDefault="008377A0" w:rsidP="006143B9">
      <w:pPr>
        <w:pStyle w:val="Heading1"/>
        <w:numPr>
          <w:ilvl w:val="0"/>
          <w:numId w:val="4"/>
        </w:numPr>
        <w:spacing w:after="480"/>
        <w:ind w:left="567" w:right="424" w:hanging="567"/>
        <w:rPr>
          <w:rFonts w:ascii="Overpass Light" w:hAnsi="Overpass Light"/>
        </w:rPr>
      </w:pPr>
      <w:bookmarkStart w:id="5" w:name="_Toc140064679"/>
      <w:r>
        <w:t>Definitions</w:t>
      </w:r>
      <w:bookmarkEnd w:id="5"/>
    </w:p>
    <w:p w14:paraId="648F4224" w14:textId="77777777" w:rsidR="00F53936" w:rsidRPr="00F53936" w:rsidRDefault="00F53936" w:rsidP="005C0A27">
      <w:pPr>
        <w:pStyle w:val="ListParagraph"/>
        <w:numPr>
          <w:ilvl w:val="0"/>
          <w:numId w:val="7"/>
        </w:numPr>
        <w:spacing w:before="240" w:after="0"/>
        <w:ind w:right="425"/>
        <w:contextualSpacing w:val="0"/>
        <w:rPr>
          <w:rFonts w:ascii="Overpass" w:hAnsi="Overpass"/>
          <w:vanish/>
        </w:rPr>
      </w:pPr>
    </w:p>
    <w:p w14:paraId="208EEF20" w14:textId="77777777" w:rsidR="00F53936" w:rsidRPr="00F53936" w:rsidRDefault="00F53936" w:rsidP="005C0A27">
      <w:pPr>
        <w:pStyle w:val="ListParagraph"/>
        <w:numPr>
          <w:ilvl w:val="0"/>
          <w:numId w:val="7"/>
        </w:numPr>
        <w:spacing w:before="240" w:after="0"/>
        <w:ind w:right="425"/>
        <w:contextualSpacing w:val="0"/>
        <w:rPr>
          <w:rFonts w:ascii="Overpass" w:hAnsi="Overpass"/>
          <w:vanish/>
        </w:rPr>
      </w:pPr>
    </w:p>
    <w:p w14:paraId="0AAA6D08" w14:textId="77777777" w:rsidR="00656F37" w:rsidRPr="00656F37" w:rsidRDefault="00656F37" w:rsidP="005C0A27">
      <w:pPr>
        <w:pStyle w:val="ListParagraph"/>
        <w:numPr>
          <w:ilvl w:val="0"/>
          <w:numId w:val="9"/>
        </w:numPr>
        <w:rPr>
          <w:vanish/>
        </w:rPr>
      </w:pPr>
    </w:p>
    <w:p w14:paraId="06D38A69" w14:textId="77777777" w:rsidR="00656F37" w:rsidRPr="00656F37" w:rsidRDefault="00656F37" w:rsidP="005C0A27">
      <w:pPr>
        <w:pStyle w:val="ListParagraph"/>
        <w:numPr>
          <w:ilvl w:val="0"/>
          <w:numId w:val="9"/>
        </w:numPr>
        <w:rPr>
          <w:vanish/>
        </w:rPr>
      </w:pPr>
    </w:p>
    <w:p w14:paraId="13E11733" w14:textId="47258E5E"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Generative artificial intelligence (GenAI) is a type of </w:t>
      </w:r>
      <w:hyperlink r:id="rId14" w:tooltip="Artificial intelligence" w:history="1">
        <w:r w:rsidRPr="00C31D21">
          <w:rPr>
            <w:rStyle w:val="Hyperlink"/>
            <w:rFonts w:ascii="Overpass" w:hAnsi="Overpass"/>
          </w:rPr>
          <w:t>artificial intelligence</w:t>
        </w:r>
      </w:hyperlink>
      <w:r w:rsidRPr="00C31D21">
        <w:rPr>
          <w:rFonts w:ascii="Overpass" w:hAnsi="Overpass"/>
        </w:rPr>
        <w:t xml:space="preserve"> system capable of generating text, images, or other media in response to </w:t>
      </w:r>
      <w:hyperlink r:id="rId15" w:tooltip="Prompt engineering" w:history="1">
        <w:r w:rsidRPr="00C31D21">
          <w:rPr>
            <w:rStyle w:val="Hyperlink"/>
            <w:rFonts w:ascii="Overpass" w:hAnsi="Overpass"/>
          </w:rPr>
          <w:t>prompts</w:t>
        </w:r>
      </w:hyperlink>
      <w:r w:rsidRPr="00C31D21">
        <w:rPr>
          <w:rFonts w:ascii="Overpass" w:hAnsi="Overpass"/>
        </w:rPr>
        <w:t>. Generative AI models learn the patterns and structure of their input </w:t>
      </w:r>
      <w:hyperlink r:id="rId16" w:tooltip="Training data set" w:history="1">
        <w:r w:rsidRPr="00C31D21">
          <w:rPr>
            <w:rStyle w:val="Hyperlink"/>
            <w:rFonts w:ascii="Overpass" w:hAnsi="Overpass"/>
          </w:rPr>
          <w:t>training data</w:t>
        </w:r>
      </w:hyperlink>
      <w:r w:rsidRPr="00C31D21">
        <w:rPr>
          <w:rFonts w:ascii="Overpass" w:hAnsi="Overpass"/>
        </w:rPr>
        <w:t>, and then generate new data that has similar characteristics.</w:t>
      </w:r>
      <w:r w:rsidRPr="00C31D21">
        <w:rPr>
          <w:rStyle w:val="FootnoteReference"/>
          <w:rFonts w:ascii="Overpass" w:hAnsi="Overpass"/>
        </w:rPr>
        <w:footnoteReference w:id="6"/>
      </w:r>
    </w:p>
    <w:p w14:paraId="226424E1" w14:textId="77777777" w:rsidR="004304E0" w:rsidRPr="00C31D21" w:rsidRDefault="004304E0" w:rsidP="004304E0">
      <w:pPr>
        <w:pStyle w:val="ListParagraph"/>
        <w:spacing w:before="0" w:after="0" w:line="240" w:lineRule="auto"/>
        <w:ind w:left="567"/>
        <w:contextualSpacing w:val="0"/>
        <w:rPr>
          <w:rFonts w:ascii="Overpass" w:hAnsi="Overpass"/>
        </w:rPr>
      </w:pPr>
    </w:p>
    <w:p w14:paraId="3D43B600"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ChatGPT is an example of such an algorithm, however the technology is not brand-new; generative AI was introduced in the 1960s in chatbots,</w:t>
      </w:r>
      <w:r w:rsidRPr="00C31D21">
        <w:rPr>
          <w:rStyle w:val="FootnoteReference"/>
          <w:rFonts w:ascii="Overpass" w:hAnsi="Overpass"/>
        </w:rPr>
        <w:footnoteReference w:id="7"/>
      </w:r>
      <w:r w:rsidRPr="00C31D21">
        <w:rPr>
          <w:rFonts w:ascii="Overpass" w:hAnsi="Overpass"/>
        </w:rPr>
        <w:t xml:space="preserve"> and has been enabled by significant advancements in AI technology over recent decades.</w:t>
      </w:r>
      <w:r w:rsidRPr="00C31D21">
        <w:rPr>
          <w:rStyle w:val="FootnoteReference"/>
          <w:rFonts w:ascii="Overpass" w:hAnsi="Overpass"/>
        </w:rPr>
        <w:footnoteReference w:id="8"/>
      </w:r>
      <w:r w:rsidRPr="00C31D21">
        <w:rPr>
          <w:rFonts w:ascii="Overpass" w:hAnsi="Overpass"/>
        </w:rPr>
        <w:t xml:space="preserve"> ChatGPT, Google Bard, and other bots </w:t>
      </w:r>
      <w:r w:rsidRPr="00C31D21">
        <w:rPr>
          <w:rFonts w:ascii="Overpass" w:hAnsi="Overpass"/>
        </w:rPr>
        <w:lastRenderedPageBreak/>
        <w:t>like them, are examples of </w:t>
      </w:r>
      <w:hyperlink r:id="rId17" w:tgtFrame="_blank" w:history="1">
        <w:r w:rsidRPr="00C31D21">
          <w:rPr>
            <w:rStyle w:val="Hyperlink"/>
            <w:rFonts w:ascii="Overpass" w:hAnsi="Overpass"/>
          </w:rPr>
          <w:t>large language models</w:t>
        </w:r>
      </w:hyperlink>
      <w:r w:rsidRPr="00C31D21">
        <w:rPr>
          <w:rFonts w:ascii="Overpass" w:hAnsi="Overpass"/>
        </w:rPr>
        <w:t>,  trained on huge amounts of data, with the companies behind them reluctant to reveal exactly where the data comes from.</w:t>
      </w:r>
      <w:r w:rsidRPr="00C31D21">
        <w:rPr>
          <w:rStyle w:val="FootnoteReference"/>
          <w:rFonts w:ascii="Overpass" w:hAnsi="Overpass"/>
        </w:rPr>
        <w:footnoteReference w:id="9"/>
      </w:r>
    </w:p>
    <w:p w14:paraId="61998D34" w14:textId="77777777" w:rsidR="004304E0" w:rsidRPr="004304E0" w:rsidRDefault="004304E0" w:rsidP="004304E0">
      <w:pPr>
        <w:spacing w:before="0" w:after="0" w:line="240" w:lineRule="auto"/>
        <w:rPr>
          <w:rFonts w:ascii="Overpass" w:hAnsi="Overpass"/>
        </w:rPr>
      </w:pPr>
    </w:p>
    <w:p w14:paraId="69A9F9DC" w14:textId="77777777" w:rsidR="00F53936" w:rsidRPr="00C31D21"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 xml:space="preserve">Our policy refers to digital technologies inclusive of advanced digital technologies, and generative artificial intelligence systems that are emerging and continue to be refined. </w:t>
      </w:r>
    </w:p>
    <w:p w14:paraId="549CD4F9" w14:textId="77777777" w:rsidR="00491E4E" w:rsidRDefault="00491E4E" w:rsidP="004304E0">
      <w:pPr>
        <w:pStyle w:val="ListParagraph"/>
        <w:spacing w:before="0" w:after="0" w:line="240" w:lineRule="auto"/>
        <w:ind w:left="567"/>
        <w:contextualSpacing w:val="0"/>
      </w:pPr>
    </w:p>
    <w:p w14:paraId="52ED76FA" w14:textId="77777777" w:rsidR="00EE4831" w:rsidRDefault="00EE4831" w:rsidP="004304E0">
      <w:pPr>
        <w:pStyle w:val="ListParagraph"/>
        <w:spacing w:before="0" w:after="0" w:line="240" w:lineRule="auto"/>
        <w:ind w:left="567"/>
        <w:contextualSpacing w:val="0"/>
      </w:pPr>
    </w:p>
    <w:p w14:paraId="38E36149" w14:textId="77777777" w:rsidR="00F53936" w:rsidRDefault="00F53936" w:rsidP="005C0A27">
      <w:pPr>
        <w:pStyle w:val="Heading1"/>
        <w:numPr>
          <w:ilvl w:val="0"/>
          <w:numId w:val="9"/>
        </w:numPr>
        <w:spacing w:after="120"/>
        <w:ind w:left="567" w:hanging="567"/>
      </w:pPr>
      <w:bookmarkStart w:id="6" w:name="_Toc139378505"/>
      <w:bookmarkStart w:id="7" w:name="_Toc140064680"/>
      <w:r w:rsidRPr="00785FC7">
        <w:t>Global context</w:t>
      </w:r>
      <w:bookmarkEnd w:id="6"/>
      <w:bookmarkEnd w:id="7"/>
    </w:p>
    <w:p w14:paraId="1E725644" w14:textId="77777777" w:rsidR="00EE4831" w:rsidRPr="00EE4831" w:rsidRDefault="00EE4831" w:rsidP="00EE4831">
      <w:pPr>
        <w:pStyle w:val="ListParagraph"/>
        <w:spacing w:before="0" w:after="0" w:line="240" w:lineRule="auto"/>
        <w:ind w:left="567"/>
        <w:contextualSpacing w:val="0"/>
        <w:rPr>
          <w:rFonts w:ascii="Overpass" w:hAnsi="Overpass"/>
        </w:rPr>
      </w:pPr>
    </w:p>
    <w:p w14:paraId="06180ABC" w14:textId="32F5E581"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lang w:val="en-AU"/>
        </w:rPr>
        <w:t>The rapid development of digital technologies and the globalised nature of economic systems are creating an entirely new set of educational challenges for the world to adapt to.</w:t>
      </w:r>
      <w:r w:rsidRPr="00C31D21">
        <w:rPr>
          <w:rStyle w:val="FootnoteReference"/>
          <w:rFonts w:ascii="Overpass" w:hAnsi="Overpass"/>
          <w:lang w:val="en-AU"/>
        </w:rPr>
        <w:footnoteReference w:id="10"/>
      </w:r>
      <w:r w:rsidRPr="00C31D21">
        <w:rPr>
          <w:rFonts w:ascii="Overpass" w:hAnsi="Overpass"/>
          <w:lang w:val="en-AU"/>
        </w:rPr>
        <w:t xml:space="preserve">  </w:t>
      </w:r>
      <w:r w:rsidRPr="00C31D21">
        <w:rPr>
          <w:rFonts w:ascii="Overpass" w:hAnsi="Overpass"/>
        </w:rPr>
        <w:t xml:space="preserve">The way knowledge is delivered (thanks to technological innovation), is different in today’s classrooms. Examples of education technology seen and used in Aotearoa-New Zealand and around the world include cloud-based learning software, apps, blogs or discussion boards, digital whiteboards, and other interactive online tools for students and teachers. </w:t>
      </w:r>
    </w:p>
    <w:p w14:paraId="2E501DD1" w14:textId="77777777" w:rsidR="004304E0" w:rsidRPr="00C31D21" w:rsidRDefault="004304E0" w:rsidP="004304E0">
      <w:pPr>
        <w:pStyle w:val="ListParagraph"/>
        <w:spacing w:before="0" w:after="0" w:line="240" w:lineRule="auto"/>
        <w:ind w:left="567"/>
        <w:contextualSpacing w:val="0"/>
        <w:rPr>
          <w:rFonts w:ascii="Overpass" w:hAnsi="Overpass"/>
        </w:rPr>
      </w:pPr>
    </w:p>
    <w:p w14:paraId="63608046"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The EdTech market is rapidly expanding; prior to COVID-19 it was a 7 billion US dollar industry and is expected to rise to $285.2 billion by 2027.</w:t>
      </w:r>
      <w:r w:rsidRPr="00C31D21">
        <w:rPr>
          <w:rStyle w:val="FootnoteReference"/>
          <w:rFonts w:ascii="Overpass" w:hAnsi="Overpass"/>
        </w:rPr>
        <w:footnoteReference w:id="11"/>
      </w:r>
      <w:r w:rsidRPr="00C31D21">
        <w:rPr>
          <w:rFonts w:ascii="Overpass" w:hAnsi="Overpass"/>
        </w:rPr>
        <w:t xml:space="preserve"> The global education technology market is experiencing a digital revolution with the emergence of artificial intelligence (AI) and digitalisation (moving existing 'processes' into digital technologies). There is increasing concern with the commercialisation of education and its impact on/ in our schools and classrooms.</w:t>
      </w:r>
    </w:p>
    <w:p w14:paraId="0D4F47DB" w14:textId="77777777" w:rsidR="004304E0" w:rsidRPr="004304E0" w:rsidRDefault="004304E0" w:rsidP="004304E0">
      <w:pPr>
        <w:spacing w:before="0" w:after="0" w:line="240" w:lineRule="auto"/>
        <w:rPr>
          <w:rFonts w:ascii="Overpass" w:hAnsi="Overpass"/>
        </w:rPr>
      </w:pPr>
    </w:p>
    <w:p w14:paraId="0825DD31"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EdTech is growing exponentially, however nothing is free. There is no digital technology without a digital trail.</w:t>
      </w:r>
      <w:r w:rsidRPr="00C31D21">
        <w:rPr>
          <w:rStyle w:val="FootnoteReference"/>
          <w:rFonts w:ascii="Overpass" w:hAnsi="Overpass"/>
        </w:rPr>
        <w:footnoteReference w:id="12"/>
      </w:r>
      <w:r w:rsidRPr="00C31D21">
        <w:rPr>
          <w:rFonts w:ascii="Overpass" w:hAnsi="Overpass"/>
        </w:rPr>
        <w:t xml:space="preserve">  Although much digital technology is provided free – the data is repurposed, you may not be paying cash, but you are paying with data. Shoshana Zuboff, has named this ‘surveillance capitalism’, driven by a profit-making incentive, arising through advertising companies, led by Google's AdWords, seeing the possibilities of using personal data to target consumers more precisely.</w:t>
      </w:r>
      <w:r w:rsidRPr="00C31D21">
        <w:rPr>
          <w:rStyle w:val="FootnoteReference"/>
          <w:rFonts w:ascii="Overpass" w:hAnsi="Overpass"/>
        </w:rPr>
        <w:footnoteReference w:id="13"/>
      </w:r>
    </w:p>
    <w:p w14:paraId="3FF5E3E1" w14:textId="77777777" w:rsidR="004304E0" w:rsidRPr="004304E0" w:rsidRDefault="004304E0" w:rsidP="004304E0">
      <w:pPr>
        <w:spacing w:before="0" w:after="0" w:line="240" w:lineRule="auto"/>
        <w:rPr>
          <w:rFonts w:ascii="Overpass" w:hAnsi="Overpass"/>
        </w:rPr>
      </w:pPr>
    </w:p>
    <w:p w14:paraId="2FA35986"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Colclough (2021) points out that ‘digital technology is not born evil. It is not born good either.’ She warns that there will be an impact of digital technologies on the quality of work, types of work available, workers’ rights as well as human and privacy rights, resulting from regulation that is - or is not - in place.</w:t>
      </w:r>
      <w:r w:rsidRPr="00C31D21">
        <w:rPr>
          <w:rStyle w:val="FootnoteReference"/>
          <w:rFonts w:ascii="Overpass" w:hAnsi="Overpass"/>
        </w:rPr>
        <w:footnoteReference w:id="14"/>
      </w:r>
      <w:r w:rsidRPr="00C31D21">
        <w:rPr>
          <w:rFonts w:ascii="Overpass" w:hAnsi="Overpass"/>
        </w:rPr>
        <w:t xml:space="preserve">  An example is the provision of ‘free’ tools, that results in the repurposing, and sometimes selling of data and data profiles created when systems are used – this can put at risk the data privacy rights of workers, and learners.</w:t>
      </w:r>
    </w:p>
    <w:p w14:paraId="1FBA38A3" w14:textId="77777777" w:rsidR="004304E0" w:rsidRPr="004304E0" w:rsidRDefault="004304E0" w:rsidP="004304E0">
      <w:pPr>
        <w:spacing w:before="0" w:after="0" w:line="240" w:lineRule="auto"/>
        <w:rPr>
          <w:rFonts w:ascii="Overpass" w:hAnsi="Overpass"/>
        </w:rPr>
      </w:pPr>
    </w:p>
    <w:p w14:paraId="28AE306A"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 xml:space="preserve">UNESCO 2020 warns that ‘Public education cannot be dependent on digital platforms controlled by private companies.’ </w:t>
      </w:r>
      <w:r w:rsidRPr="00C31D21">
        <w:rPr>
          <w:rStyle w:val="FootnoteReference"/>
          <w:rFonts w:ascii="Overpass" w:hAnsi="Overpass"/>
        </w:rPr>
        <w:footnoteReference w:id="15"/>
      </w:r>
      <w:r w:rsidRPr="00C31D21">
        <w:rPr>
          <w:rFonts w:ascii="Overpass" w:hAnsi="Overpass"/>
        </w:rPr>
        <w:t xml:space="preserve">  However, in post Covid-19 responses, many </w:t>
      </w:r>
      <w:r w:rsidRPr="00C31D21">
        <w:rPr>
          <w:rFonts w:ascii="Overpass" w:hAnsi="Overpass"/>
        </w:rPr>
        <w:lastRenderedPageBreak/>
        <w:t>governments have allowed the market to identify ‘solutions.’</w:t>
      </w:r>
      <w:r w:rsidRPr="00C31D21">
        <w:rPr>
          <w:rStyle w:val="FootnoteReference"/>
          <w:rFonts w:ascii="Overpass" w:hAnsi="Overpass"/>
        </w:rPr>
        <w:footnoteReference w:id="16"/>
      </w:r>
      <w:r w:rsidRPr="00C31D21">
        <w:rPr>
          <w:rFonts w:ascii="Overpass" w:hAnsi="Overpass"/>
        </w:rPr>
        <w:t xml:space="preserve">  There is competition in the intersection between the digital world and education, and the learner is not necessarily at the centre.</w:t>
      </w:r>
    </w:p>
    <w:p w14:paraId="2B302F5E" w14:textId="77777777" w:rsidR="004304E0" w:rsidRPr="004304E0" w:rsidRDefault="004304E0" w:rsidP="004304E0">
      <w:pPr>
        <w:spacing w:before="0" w:after="0" w:line="240" w:lineRule="auto"/>
        <w:rPr>
          <w:rFonts w:ascii="Overpass" w:hAnsi="Overpass"/>
        </w:rPr>
      </w:pPr>
    </w:p>
    <w:p w14:paraId="0F98472F"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The national and global context demonstrate that making the most of digital technologies (emerging, advanced, GenAI) in our classrooms, will require trust, inclusion, workforce capability, data capability, and systems and processes to manage these.</w:t>
      </w:r>
      <w:r w:rsidRPr="00C31D21">
        <w:rPr>
          <w:rFonts w:ascii="Overpass" w:hAnsi="Overpass"/>
          <w:b/>
          <w:bCs/>
        </w:rPr>
        <w:t xml:space="preserve"> </w:t>
      </w:r>
      <w:r w:rsidRPr="00C31D21">
        <w:rPr>
          <w:rFonts w:ascii="Overpass" w:hAnsi="Overpass"/>
        </w:rPr>
        <w:t>It certainly demands the removal of</w:t>
      </w:r>
      <w:r w:rsidRPr="00C31D21">
        <w:rPr>
          <w:rFonts w:ascii="Overpass" w:hAnsi="Overpass"/>
          <w:b/>
          <w:bCs/>
        </w:rPr>
        <w:t xml:space="preserve"> </w:t>
      </w:r>
      <w:r w:rsidRPr="00C31D21">
        <w:rPr>
          <w:rFonts w:ascii="Overpass" w:hAnsi="Overpass"/>
        </w:rPr>
        <w:t>barriers that mean access is not available to all, and in Colclough’s view (2021) requires ‘an explicit social license’ to ensure digital technologies benefit us all.</w:t>
      </w:r>
      <w:r w:rsidRPr="00C31D21">
        <w:rPr>
          <w:rStyle w:val="FootnoteReference"/>
          <w:rFonts w:ascii="Overpass" w:hAnsi="Overpass"/>
        </w:rPr>
        <w:footnoteReference w:id="17"/>
      </w:r>
      <w:r w:rsidRPr="00C31D21">
        <w:rPr>
          <w:rFonts w:ascii="Overpass" w:hAnsi="Overpass"/>
        </w:rPr>
        <w:t xml:space="preserve">  </w:t>
      </w:r>
    </w:p>
    <w:p w14:paraId="7DBF6F73" w14:textId="77777777" w:rsidR="004304E0" w:rsidRPr="004304E0" w:rsidRDefault="004304E0" w:rsidP="004304E0">
      <w:pPr>
        <w:spacing w:before="0" w:after="0" w:line="240" w:lineRule="auto"/>
        <w:rPr>
          <w:rFonts w:ascii="Overpass" w:hAnsi="Overpass"/>
        </w:rPr>
      </w:pPr>
    </w:p>
    <w:p w14:paraId="5FEF917E" w14:textId="77777777" w:rsidR="00F53936" w:rsidRPr="00C31D21"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Aotearoa-New Zealand has trusted government, a collaborative culture, high education standards and a commitment to biculturalism that respects different worldviews so is well placed to address concerns and enhance the potentials of digital technologies. Our members want to see this done in an intentional way, rather than an ad hoc manner.</w:t>
      </w:r>
    </w:p>
    <w:p w14:paraId="1166BCAC" w14:textId="77777777" w:rsidR="00491E4E" w:rsidRDefault="00491E4E" w:rsidP="004304E0">
      <w:pPr>
        <w:pStyle w:val="ListParagraph"/>
        <w:spacing w:before="0" w:after="0" w:line="240" w:lineRule="auto"/>
        <w:ind w:left="567"/>
        <w:contextualSpacing w:val="0"/>
      </w:pPr>
    </w:p>
    <w:p w14:paraId="6D8BDC28" w14:textId="77777777" w:rsidR="00EE4831" w:rsidRPr="00727675" w:rsidRDefault="00EE4831" w:rsidP="004304E0">
      <w:pPr>
        <w:pStyle w:val="ListParagraph"/>
        <w:spacing w:before="0" w:after="0" w:line="240" w:lineRule="auto"/>
        <w:ind w:left="567"/>
        <w:contextualSpacing w:val="0"/>
      </w:pPr>
    </w:p>
    <w:p w14:paraId="04AD6A31" w14:textId="77777777" w:rsidR="00F53936" w:rsidRDefault="00F53936" w:rsidP="006143B9">
      <w:pPr>
        <w:pStyle w:val="Heading1"/>
        <w:numPr>
          <w:ilvl w:val="0"/>
          <w:numId w:val="9"/>
        </w:numPr>
        <w:spacing w:before="120" w:after="120"/>
        <w:ind w:left="567" w:hanging="567"/>
      </w:pPr>
      <w:bookmarkStart w:id="8" w:name="_Toc139378506"/>
      <w:bookmarkStart w:id="9" w:name="_Toc140064681"/>
      <w:r>
        <w:t>New Zealand Context</w:t>
      </w:r>
      <w:bookmarkEnd w:id="8"/>
      <w:bookmarkEnd w:id="9"/>
    </w:p>
    <w:p w14:paraId="323CDB1B" w14:textId="77777777" w:rsidR="00EA04C9" w:rsidRPr="00EA04C9" w:rsidRDefault="00EA04C9" w:rsidP="00EA04C9">
      <w:pPr>
        <w:pStyle w:val="ListParagraph"/>
        <w:spacing w:before="0" w:after="0" w:line="240" w:lineRule="auto"/>
        <w:ind w:left="567"/>
        <w:contextualSpacing w:val="0"/>
        <w:rPr>
          <w:rFonts w:ascii="Overpass" w:hAnsi="Overpass"/>
        </w:rPr>
      </w:pPr>
    </w:p>
    <w:p w14:paraId="0BCF7DFF" w14:textId="32C1072B"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lang w:val="mi-NZ"/>
        </w:rPr>
        <w:t xml:space="preserve">The Government’s inaugural </w:t>
      </w:r>
      <w:r w:rsidRPr="00C31D21">
        <w:rPr>
          <w:rFonts w:ascii="Overpass" w:hAnsi="Overpass"/>
        </w:rPr>
        <w:t>Digital Strategy for Aotearoa (launched September 2022) provides a framework for how Aotearoa-New Zealand’s digital future will look, with trust and inclusion equal to growth. It also</w:t>
      </w:r>
      <w:r w:rsidRPr="00C31D21">
        <w:rPr>
          <w:rFonts w:ascii="Overpass" w:hAnsi="Overpass"/>
          <w:color w:val="FF0000"/>
        </w:rPr>
        <w:t xml:space="preserve"> </w:t>
      </w:r>
      <w:r w:rsidRPr="00C31D21">
        <w:rPr>
          <w:rFonts w:ascii="Overpass" w:hAnsi="Overpass"/>
        </w:rPr>
        <w:t>recognises that digital technologies can bring about challenges.</w:t>
      </w:r>
      <w:r w:rsidRPr="00C31D21">
        <w:rPr>
          <w:rStyle w:val="FootnoteReference"/>
          <w:rFonts w:ascii="Overpass" w:hAnsi="Overpass"/>
        </w:rPr>
        <w:footnoteReference w:id="18"/>
      </w:r>
      <w:r w:rsidRPr="00C31D21">
        <w:rPr>
          <w:rFonts w:ascii="Overpass" w:hAnsi="Overpass"/>
        </w:rPr>
        <w:t xml:space="preserve"> </w:t>
      </w:r>
    </w:p>
    <w:p w14:paraId="163AF105" w14:textId="77777777" w:rsidR="004304E0" w:rsidRPr="00C31D21" w:rsidRDefault="004304E0" w:rsidP="004304E0">
      <w:pPr>
        <w:pStyle w:val="ListParagraph"/>
        <w:spacing w:before="0" w:after="0" w:line="240" w:lineRule="auto"/>
        <w:ind w:left="567"/>
        <w:contextualSpacing w:val="0"/>
        <w:rPr>
          <w:rFonts w:ascii="Overpass" w:hAnsi="Overpass"/>
        </w:rPr>
      </w:pPr>
    </w:p>
    <w:p w14:paraId="322148D9"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 xml:space="preserve">The Education System Digital Strategy, Transforming Education for the Digital Age (2015-2020) was developed and endorsed by 11 education sector bodies (including PPTA Te Wehengarua) in 2015 and has undergone a revision, with the updated </w:t>
      </w:r>
      <w:hyperlink r:id="rId18" w:history="1">
        <w:r w:rsidRPr="00C31D21">
          <w:rPr>
            <w:rStyle w:val="Hyperlink"/>
            <w:rFonts w:ascii="Overpass" w:hAnsi="Overpass"/>
          </w:rPr>
          <w:t>Connected Ako: Digital and Data for Learning</w:t>
        </w:r>
      </w:hyperlink>
      <w:r w:rsidRPr="00C31D21">
        <w:rPr>
          <w:rFonts w:ascii="Overpass" w:hAnsi="Overpass"/>
        </w:rPr>
        <w:t xml:space="preserve"> released June 2023. The revision focussed on addressing barriers to access, improving workforce capability, building data capability, and leveraging the potential for digital innovation to help solve educational challenges.</w:t>
      </w:r>
      <w:r w:rsidRPr="00C31D21">
        <w:rPr>
          <w:rStyle w:val="FootnoteReference"/>
          <w:rFonts w:ascii="Overpass" w:hAnsi="Overpass"/>
        </w:rPr>
        <w:footnoteReference w:id="19"/>
      </w:r>
      <w:r w:rsidRPr="00C31D21">
        <w:rPr>
          <w:rFonts w:ascii="Overpass" w:hAnsi="Overpass"/>
        </w:rPr>
        <w:t xml:space="preserve">  </w:t>
      </w:r>
    </w:p>
    <w:p w14:paraId="2FF8B987" w14:textId="77777777" w:rsidR="004304E0" w:rsidRPr="004304E0" w:rsidRDefault="004304E0" w:rsidP="004304E0">
      <w:pPr>
        <w:spacing w:before="0" w:after="0" w:line="240" w:lineRule="auto"/>
        <w:rPr>
          <w:rFonts w:ascii="Overpass" w:hAnsi="Overpass"/>
        </w:rPr>
      </w:pPr>
    </w:p>
    <w:p w14:paraId="41F482ED"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The NZ Curriculum has adapted in response to our fast-evolving world and now includes digital technologies learning,</w:t>
      </w:r>
      <w:r w:rsidRPr="00C31D21">
        <w:rPr>
          <w:rStyle w:val="FootnoteReference"/>
          <w:rFonts w:ascii="Overpass" w:hAnsi="Overpass"/>
        </w:rPr>
        <w:footnoteReference w:id="20"/>
      </w:r>
      <w:r w:rsidRPr="00C31D21">
        <w:rPr>
          <w:rFonts w:ascii="Overpass" w:hAnsi="Overpass"/>
        </w:rPr>
        <w:t xml:space="preserve"> with schools</w:t>
      </w:r>
      <w:r w:rsidRPr="00C31D21">
        <w:rPr>
          <w:rFonts w:ascii="Overpass" w:hAnsi="Overpass"/>
          <w:color w:val="FF0000"/>
        </w:rPr>
        <w:t xml:space="preserve"> </w:t>
      </w:r>
      <w:r w:rsidRPr="00C31D21">
        <w:rPr>
          <w:rFonts w:ascii="Overpass" w:hAnsi="Overpass"/>
        </w:rPr>
        <w:t>advised to recognise and understand the nature of the changes and challenges that digital technology has brought; and develop systems and processes to manage these.</w:t>
      </w:r>
      <w:r w:rsidRPr="00C31D21">
        <w:rPr>
          <w:rStyle w:val="FootnoteReference"/>
          <w:rFonts w:ascii="Overpass" w:hAnsi="Overpass"/>
        </w:rPr>
        <w:footnoteReference w:id="21"/>
      </w:r>
      <w:r w:rsidRPr="00C31D21">
        <w:rPr>
          <w:rFonts w:ascii="Overpass" w:hAnsi="Overpass"/>
        </w:rPr>
        <w:t xml:space="preserve"> </w:t>
      </w:r>
    </w:p>
    <w:p w14:paraId="757EB610" w14:textId="77777777" w:rsidR="004304E0" w:rsidRPr="004304E0" w:rsidRDefault="004304E0" w:rsidP="004304E0">
      <w:pPr>
        <w:spacing w:before="0" w:after="0" w:line="240" w:lineRule="auto"/>
        <w:rPr>
          <w:rFonts w:ascii="Overpass" w:hAnsi="Overpass"/>
        </w:rPr>
      </w:pPr>
    </w:p>
    <w:p w14:paraId="5C4F8C9F"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The Artificial Intelligence Forum of New Zealand (AIFNZ), a purpose-driven, not-for-profit, non-governmental organisation aims to find ways to use AI to help enable a prosperous, inclusive, and thriving future for NZ, by bringing together technology innovators, end users, researchers, educators, entrepreneurs and others to work together.</w:t>
      </w:r>
      <w:r w:rsidRPr="00C31D21">
        <w:rPr>
          <w:rStyle w:val="FootnoteReference"/>
          <w:rFonts w:ascii="Overpass" w:hAnsi="Overpass"/>
        </w:rPr>
        <w:footnoteReference w:id="22"/>
      </w:r>
      <w:r w:rsidRPr="00C31D21">
        <w:rPr>
          <w:rFonts w:ascii="Overpass" w:hAnsi="Overpass"/>
        </w:rPr>
        <w:t xml:space="preserve"> It suggests that developing the right AI skills and talent is one of the most important actions that Aotearoa-</w:t>
      </w:r>
      <w:r w:rsidRPr="00C31D21">
        <w:rPr>
          <w:rFonts w:ascii="Overpass" w:hAnsi="Overpass"/>
        </w:rPr>
        <w:lastRenderedPageBreak/>
        <w:t>New Zealand must undertake, whilst acknowledging that there is a low understanding of AI’s significance compared to other issues with similarly wide-ranging effects on our society.</w:t>
      </w:r>
      <w:r w:rsidRPr="00C31D21">
        <w:rPr>
          <w:rStyle w:val="FootnoteReference"/>
          <w:rFonts w:ascii="Overpass" w:hAnsi="Overpass"/>
        </w:rPr>
        <w:footnoteReference w:id="23"/>
      </w:r>
    </w:p>
    <w:p w14:paraId="41ECE0AE" w14:textId="77777777" w:rsidR="004304E0" w:rsidRPr="000246E3" w:rsidRDefault="004304E0" w:rsidP="004304E0">
      <w:pPr>
        <w:spacing w:before="0" w:after="0" w:line="240" w:lineRule="auto"/>
        <w:rPr>
          <w:rFonts w:ascii="Overpass" w:hAnsi="Overpass"/>
        </w:rPr>
      </w:pPr>
    </w:p>
    <w:p w14:paraId="72D29763" w14:textId="77777777" w:rsidR="00F53936" w:rsidRPr="000246E3" w:rsidRDefault="00F53936" w:rsidP="005C0A27">
      <w:pPr>
        <w:pStyle w:val="ListParagraph"/>
        <w:numPr>
          <w:ilvl w:val="1"/>
          <w:numId w:val="9"/>
        </w:numPr>
        <w:spacing w:before="0" w:after="0" w:line="240" w:lineRule="auto"/>
        <w:ind w:left="567" w:hanging="567"/>
        <w:contextualSpacing w:val="0"/>
        <w:rPr>
          <w:rFonts w:ascii="Overpass" w:hAnsi="Overpass"/>
          <w:lang w:val="en-US"/>
        </w:rPr>
      </w:pPr>
      <w:r w:rsidRPr="000246E3">
        <w:rPr>
          <w:rFonts w:ascii="Overpass" w:hAnsi="Overpass"/>
        </w:rPr>
        <w:t xml:space="preserve">PPTA Te Wehengarua policy notes the global and national context when considering the challenges and potentials of teaching with </w:t>
      </w:r>
      <w:r w:rsidRPr="000246E3">
        <w:rPr>
          <w:rFonts w:ascii="Overpass" w:hAnsi="Overpass"/>
          <w:lang w:val="en-US"/>
        </w:rPr>
        <w:t xml:space="preserve">digital technologies. </w:t>
      </w:r>
    </w:p>
    <w:p w14:paraId="140692D3" w14:textId="77777777" w:rsidR="00F53936" w:rsidRDefault="00F53936" w:rsidP="004304E0">
      <w:pPr>
        <w:spacing w:before="0" w:after="0" w:line="240" w:lineRule="auto"/>
        <w:rPr>
          <w:color w:val="FF0000"/>
        </w:rPr>
      </w:pPr>
    </w:p>
    <w:p w14:paraId="1A267432" w14:textId="77777777" w:rsidR="00EE4831" w:rsidRPr="00B626DA" w:rsidRDefault="00EE4831" w:rsidP="004304E0">
      <w:pPr>
        <w:spacing w:before="0" w:after="0" w:line="240" w:lineRule="auto"/>
        <w:rPr>
          <w:color w:val="FF0000"/>
        </w:rPr>
      </w:pPr>
    </w:p>
    <w:p w14:paraId="5B3B64D2" w14:textId="77777777" w:rsidR="00F53936" w:rsidRPr="0059209D" w:rsidRDefault="00F53936" w:rsidP="006143B9">
      <w:pPr>
        <w:pStyle w:val="Heading1"/>
        <w:numPr>
          <w:ilvl w:val="0"/>
          <w:numId w:val="9"/>
        </w:numPr>
        <w:spacing w:before="0" w:after="240" w:line="240" w:lineRule="auto"/>
        <w:ind w:left="567" w:hanging="567"/>
      </w:pPr>
      <w:bookmarkStart w:id="10" w:name="_Toc139378507"/>
      <w:bookmarkStart w:id="11" w:name="_Toc140064682"/>
      <w:r>
        <w:t>The role of the u</w:t>
      </w:r>
      <w:r w:rsidRPr="0059209D">
        <w:t>nion</w:t>
      </w:r>
      <w:bookmarkEnd w:id="10"/>
      <w:bookmarkEnd w:id="11"/>
      <w:r w:rsidRPr="0059209D">
        <w:t xml:space="preserve"> </w:t>
      </w:r>
    </w:p>
    <w:p w14:paraId="1097A0A9"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 xml:space="preserve">Education International’s commissioned report (2020) recommends that </w:t>
      </w:r>
      <w:r w:rsidRPr="00C31D21">
        <w:rPr>
          <w:rFonts w:ascii="Overpass" w:hAnsi="Overpass"/>
          <w:lang w:val="en-US"/>
        </w:rPr>
        <w:t>unions increase their influence over the technologies used in education and further, that they hold authorities and individual schools responsible and accountable for their implementation and assessment of chosen technologies.</w:t>
      </w:r>
      <w:r w:rsidRPr="00C31D21">
        <w:rPr>
          <w:rFonts w:ascii="Overpass" w:hAnsi="Overpass"/>
          <w:vertAlign w:val="superscript"/>
        </w:rPr>
        <w:footnoteReference w:id="24"/>
      </w:r>
      <w:r w:rsidRPr="00C31D21">
        <w:rPr>
          <w:rFonts w:ascii="Overpass" w:hAnsi="Overpass"/>
        </w:rPr>
        <w:t xml:space="preserve"> </w:t>
      </w:r>
    </w:p>
    <w:p w14:paraId="624AA829" w14:textId="77777777" w:rsidR="004304E0" w:rsidRPr="00C31D21" w:rsidRDefault="004304E0" w:rsidP="004304E0">
      <w:pPr>
        <w:pStyle w:val="ListParagraph"/>
        <w:spacing w:before="0" w:after="0" w:line="240" w:lineRule="auto"/>
        <w:ind w:left="567"/>
        <w:contextualSpacing w:val="0"/>
        <w:rPr>
          <w:rFonts w:ascii="Overpass" w:hAnsi="Overpass"/>
        </w:rPr>
      </w:pPr>
    </w:p>
    <w:p w14:paraId="23FB3B1A"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lang w:val="en-US"/>
        </w:rPr>
        <w:t xml:space="preserve">To do this we need to </w:t>
      </w:r>
      <w:r w:rsidRPr="00C31D21">
        <w:rPr>
          <w:rFonts w:ascii="Overpass" w:hAnsi="Overpass"/>
        </w:rPr>
        <w:t xml:space="preserve">develop our understanding of the variety of digital technologies used in education and be able to answer crucial questions – are they pedagogically sound, do they ensure inclusive and equitable quality education for all, enhance wellbeing, and importantly do we know how and who has control over the data that is generated from them? </w:t>
      </w:r>
      <w:r w:rsidRPr="00C31D21">
        <w:rPr>
          <w:rStyle w:val="FootnoteReference"/>
          <w:rFonts w:ascii="Overpass" w:hAnsi="Overpass"/>
        </w:rPr>
        <w:footnoteReference w:id="25"/>
      </w:r>
    </w:p>
    <w:p w14:paraId="5A39A5D8" w14:textId="77777777" w:rsidR="004304E0" w:rsidRPr="004304E0" w:rsidRDefault="004304E0" w:rsidP="004304E0">
      <w:pPr>
        <w:spacing w:before="0" w:after="0" w:line="240" w:lineRule="auto"/>
        <w:rPr>
          <w:rFonts w:ascii="Overpass" w:hAnsi="Overpass"/>
        </w:rPr>
      </w:pPr>
    </w:p>
    <w:p w14:paraId="781727C3"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PPTA Te Wehengarua has participated in various reference, change and enablement groups in the development of Digital Communication Guidelines,</w:t>
      </w:r>
      <w:r w:rsidRPr="00C31D21">
        <w:rPr>
          <w:rFonts w:ascii="Overpass" w:hAnsi="Overpass"/>
          <w:vertAlign w:val="superscript"/>
        </w:rPr>
        <w:footnoteReference w:id="26"/>
      </w:r>
      <w:r w:rsidRPr="00C31D21">
        <w:rPr>
          <w:rFonts w:ascii="Overpass" w:hAnsi="Overpass"/>
        </w:rPr>
        <w:t xml:space="preserve">the Education System Digital Strategy and Digital Readiness programme. </w:t>
      </w:r>
      <w:r w:rsidRPr="00C31D21">
        <w:rPr>
          <w:rFonts w:ascii="Overpass" w:hAnsi="Overpass"/>
          <w:lang w:val="en-US"/>
        </w:rPr>
        <w:t>Ove</w:t>
      </w:r>
      <w:r w:rsidRPr="00C31D21">
        <w:rPr>
          <w:rFonts w:ascii="Overpass" w:hAnsi="Overpass"/>
        </w:rPr>
        <w:t>r many years, we have given voice and shared the thoughts and concerns of members in the digital technologies space. In 2009 for example, the PPTA ICT Taskforce warned of the negative implications for students who do not have access to computers and the internet both at school and home. Unfortunately, Covid-19 highlighted that those concerns remain valid in 2023.</w:t>
      </w:r>
      <w:r w:rsidRPr="00C31D21">
        <w:rPr>
          <w:rStyle w:val="FootnoteReference"/>
          <w:rFonts w:ascii="Overpass" w:hAnsi="Overpass"/>
        </w:rPr>
        <w:footnoteReference w:id="27"/>
      </w:r>
    </w:p>
    <w:p w14:paraId="2686CD73" w14:textId="77777777" w:rsidR="004304E0" w:rsidRPr="004304E0" w:rsidRDefault="004304E0" w:rsidP="004304E0">
      <w:pPr>
        <w:spacing w:before="0" w:after="0" w:line="240" w:lineRule="auto"/>
        <w:rPr>
          <w:rFonts w:ascii="Overpass" w:hAnsi="Overpass"/>
        </w:rPr>
      </w:pPr>
    </w:p>
    <w:p w14:paraId="2B5D6372"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PPTA Te Wehengarua advocacy work continues to be needed to put teachers’ perspectives forward; articulating the wellbeing concerns they have, work intensification, maintaining work-life balance, right to disconnect as well as advocating for teachers to be upskilled, with both time and suitable resource. We agree with Colclough (2021) that further research, training, and knowledge building on digital technologies is needed as well as addressing the lack of structures and processes for the assessment of digital technologies (quality, usefulness, relevance).</w:t>
      </w:r>
      <w:r w:rsidRPr="00C31D21">
        <w:rPr>
          <w:rFonts w:ascii="Overpass" w:hAnsi="Overpass"/>
          <w:vertAlign w:val="superscript"/>
        </w:rPr>
        <w:footnoteReference w:id="28"/>
      </w:r>
      <w:r w:rsidRPr="00C31D21">
        <w:rPr>
          <w:rFonts w:ascii="Overpass" w:hAnsi="Overpass"/>
        </w:rPr>
        <w:t xml:space="preserve"> </w:t>
      </w:r>
    </w:p>
    <w:p w14:paraId="2FE1C048" w14:textId="77777777" w:rsidR="004304E0" w:rsidRPr="004304E0" w:rsidRDefault="004304E0" w:rsidP="004304E0">
      <w:pPr>
        <w:spacing w:before="0" w:after="0" w:line="240" w:lineRule="auto"/>
        <w:rPr>
          <w:rFonts w:ascii="Overpass" w:hAnsi="Overpass"/>
        </w:rPr>
      </w:pPr>
    </w:p>
    <w:p w14:paraId="38BCCCC7" w14:textId="77777777" w:rsidR="00F53936"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 xml:space="preserve">In regular ministerial, peak body and educational advisory groups and forums, </w:t>
      </w:r>
      <w:r w:rsidRPr="00C31D21">
        <w:rPr>
          <w:rFonts w:ascii="Overpass" w:hAnsi="Overpass" w:cstheme="minorHAnsi"/>
        </w:rPr>
        <w:t xml:space="preserve">PPTA Te Wehengarua </w:t>
      </w:r>
      <w:bookmarkStart w:id="12" w:name="_Hlk139379910"/>
      <w:r w:rsidRPr="00C31D21">
        <w:rPr>
          <w:rFonts w:ascii="Overpass" w:hAnsi="Overpass" w:cstheme="minorHAnsi"/>
        </w:rPr>
        <w:t xml:space="preserve">should promote dialogue and </w:t>
      </w:r>
      <w:r w:rsidRPr="00C31D21">
        <w:rPr>
          <w:rFonts w:ascii="Overpass" w:hAnsi="Overpass"/>
        </w:rPr>
        <w:t>continue to question for example, the purpose of the digital technologies</w:t>
      </w:r>
      <w:bookmarkEnd w:id="12"/>
      <w:r w:rsidRPr="00C31D21">
        <w:rPr>
          <w:rFonts w:ascii="Overpass" w:hAnsi="Overpass"/>
        </w:rPr>
        <w:t xml:space="preserve">, the extraction and generation of data. </w:t>
      </w:r>
    </w:p>
    <w:p w14:paraId="3BDA3292" w14:textId="77777777" w:rsidR="004304E0" w:rsidRDefault="004304E0" w:rsidP="004304E0">
      <w:pPr>
        <w:spacing w:before="0" w:after="0" w:line="240" w:lineRule="auto"/>
        <w:rPr>
          <w:rFonts w:ascii="Overpass" w:hAnsi="Overpass"/>
        </w:rPr>
      </w:pPr>
    </w:p>
    <w:p w14:paraId="2D7F138A" w14:textId="77777777" w:rsidR="000E1B2C" w:rsidRDefault="000E1B2C" w:rsidP="004304E0">
      <w:pPr>
        <w:spacing w:before="0" w:after="0" w:line="240" w:lineRule="auto"/>
        <w:rPr>
          <w:rFonts w:ascii="Overpass" w:hAnsi="Overpass"/>
        </w:rPr>
      </w:pPr>
    </w:p>
    <w:p w14:paraId="24E6F2C6" w14:textId="77777777" w:rsidR="000E1B2C" w:rsidRPr="004304E0" w:rsidRDefault="000E1B2C" w:rsidP="004304E0">
      <w:pPr>
        <w:spacing w:before="0" w:after="0" w:line="240" w:lineRule="auto"/>
        <w:rPr>
          <w:rFonts w:ascii="Overpass" w:hAnsi="Overpass"/>
        </w:rPr>
      </w:pPr>
    </w:p>
    <w:p w14:paraId="1F4D2246" w14:textId="0969CA34" w:rsidR="00EE4831" w:rsidRPr="000246E3" w:rsidRDefault="00F53936" w:rsidP="005C0A27">
      <w:pPr>
        <w:pStyle w:val="ListParagraph"/>
        <w:numPr>
          <w:ilvl w:val="1"/>
          <w:numId w:val="9"/>
        </w:numPr>
        <w:shd w:val="clear" w:color="auto" w:fill="FFFFFF" w:themeFill="background1"/>
        <w:spacing w:before="0" w:after="0" w:line="240" w:lineRule="auto"/>
        <w:ind w:left="567" w:hanging="567"/>
        <w:contextualSpacing w:val="0"/>
        <w:rPr>
          <w:rFonts w:ascii="Overpass" w:eastAsia="Times New Roman" w:hAnsi="Overpass"/>
          <w:lang w:val="en-US" w:eastAsia="en-NZ"/>
        </w:rPr>
      </w:pPr>
      <w:r w:rsidRPr="000246E3">
        <w:rPr>
          <w:rFonts w:ascii="Overpass" w:hAnsi="Overpass"/>
        </w:rPr>
        <w:lastRenderedPageBreak/>
        <w:t xml:space="preserve">PPTA Te Wehengarua should continue to question the purpose of the digital technologies and calls on </w:t>
      </w:r>
      <w:r w:rsidRPr="000246E3">
        <w:rPr>
          <w:rFonts w:ascii="Overpass" w:eastAsia="Times New Roman" w:hAnsi="Overpass"/>
          <w:lang w:eastAsia="en-NZ"/>
        </w:rPr>
        <w:t>the Ministry of Education to ensure transparent and needed structures are in place to evaluate the quality, usefulness and relevance</w:t>
      </w:r>
      <w:r w:rsidRPr="000246E3">
        <w:rPr>
          <w:rFonts w:ascii="Overpass" w:eastAsia="Times New Roman" w:hAnsi="Overpass"/>
          <w:lang w:val="en-US" w:eastAsia="en-NZ"/>
        </w:rPr>
        <w:t xml:space="preserve"> of digital technologies used in our schools.</w:t>
      </w:r>
    </w:p>
    <w:p w14:paraId="2756C7E6" w14:textId="77777777" w:rsidR="00EE4831" w:rsidRDefault="00EE4831" w:rsidP="00EE4831">
      <w:pPr>
        <w:pStyle w:val="ListParagraph"/>
        <w:shd w:val="clear" w:color="auto" w:fill="FFFFFF" w:themeFill="background1"/>
        <w:spacing w:before="0" w:after="0" w:line="240" w:lineRule="auto"/>
        <w:ind w:left="-153"/>
        <w:contextualSpacing w:val="0"/>
        <w:rPr>
          <w:rFonts w:ascii="Overpass" w:eastAsia="Times New Roman" w:hAnsi="Overpass"/>
          <w:color w:val="FF0000"/>
          <w:lang w:val="en-US" w:eastAsia="en-NZ"/>
        </w:rPr>
      </w:pPr>
    </w:p>
    <w:p w14:paraId="31A5D9FC" w14:textId="77777777" w:rsidR="00EE4831" w:rsidRPr="00C31D21" w:rsidRDefault="00EE4831" w:rsidP="00EE4831">
      <w:pPr>
        <w:pStyle w:val="ListParagraph"/>
        <w:shd w:val="clear" w:color="auto" w:fill="FFFFFF" w:themeFill="background1"/>
        <w:spacing w:before="0" w:after="0" w:line="240" w:lineRule="auto"/>
        <w:ind w:left="-153"/>
        <w:contextualSpacing w:val="0"/>
        <w:rPr>
          <w:rFonts w:ascii="Overpass" w:eastAsia="Times New Roman" w:hAnsi="Overpass"/>
          <w:color w:val="FF0000"/>
          <w:lang w:val="en-US" w:eastAsia="en-NZ"/>
        </w:rPr>
      </w:pPr>
    </w:p>
    <w:p w14:paraId="721DB015" w14:textId="77777777" w:rsidR="00F53936" w:rsidRPr="00A63377" w:rsidRDefault="00F53936" w:rsidP="006143B9">
      <w:pPr>
        <w:pStyle w:val="Heading1"/>
        <w:numPr>
          <w:ilvl w:val="0"/>
          <w:numId w:val="9"/>
        </w:numPr>
        <w:spacing w:after="240"/>
        <w:ind w:left="567" w:hanging="567"/>
      </w:pPr>
      <w:bookmarkStart w:id="13" w:name="_Toc139378508"/>
      <w:bookmarkStart w:id="14" w:name="_Toc140064683"/>
      <w:r w:rsidRPr="00A63377">
        <w:t>Member voice</w:t>
      </w:r>
      <w:bookmarkEnd w:id="13"/>
      <w:bookmarkEnd w:id="14"/>
    </w:p>
    <w:p w14:paraId="77F8FDED" w14:textId="77777777" w:rsidR="00F53936" w:rsidRPr="00C31D21" w:rsidRDefault="00F53936" w:rsidP="005C0A27">
      <w:pPr>
        <w:pStyle w:val="ListParagraph"/>
        <w:numPr>
          <w:ilvl w:val="1"/>
          <w:numId w:val="9"/>
        </w:numPr>
        <w:spacing w:before="0" w:after="0" w:line="240" w:lineRule="auto"/>
        <w:ind w:left="567" w:hanging="567"/>
        <w:contextualSpacing w:val="0"/>
        <w:rPr>
          <w:rFonts w:ascii="Overpass" w:hAnsi="Overpass"/>
        </w:rPr>
      </w:pPr>
      <w:r w:rsidRPr="00C31D21">
        <w:rPr>
          <w:rFonts w:ascii="Overpass" w:hAnsi="Overpass"/>
        </w:rPr>
        <w:t>Member feedback gained from Issues and Organising sessions, PPTA committee meetings (Information and Communication Technology Advisory Committee, Middle Leaders Advisory Committee, Senior Positions Advisory committee, Secondary Principals’ Council of Aotearoa) as well as various forums (Deputy and Assistant Principal Association, Subject Association, AI in Society seminars) and wider research and conversations was varied.</w:t>
      </w:r>
    </w:p>
    <w:p w14:paraId="47D8636C" w14:textId="77777777" w:rsidR="00426FDF" w:rsidRDefault="00426FDF" w:rsidP="009F26A0">
      <w:pPr>
        <w:spacing w:before="0" w:after="0" w:line="240" w:lineRule="auto"/>
        <w:rPr>
          <w:rFonts w:ascii="Overpass" w:hAnsi="Overpass"/>
        </w:rPr>
      </w:pPr>
    </w:p>
    <w:p w14:paraId="2632674F" w14:textId="465788A4" w:rsidR="00F53936" w:rsidRPr="009F26A0" w:rsidRDefault="00426FDF" w:rsidP="007A4BD7">
      <w:pPr>
        <w:spacing w:before="0" w:after="0" w:line="240" w:lineRule="auto"/>
        <w:ind w:left="567" w:hanging="567"/>
        <w:rPr>
          <w:rFonts w:ascii="Overpass" w:hAnsi="Overpass"/>
          <w:highlight w:val="yellow"/>
        </w:rPr>
      </w:pPr>
      <w:r>
        <w:rPr>
          <w:rFonts w:ascii="Overpass" w:hAnsi="Overpass"/>
        </w:rPr>
        <w:t>6.2</w:t>
      </w:r>
      <w:r w:rsidR="007A4BD7">
        <w:rPr>
          <w:rFonts w:ascii="Overpass" w:hAnsi="Overpass"/>
        </w:rPr>
        <w:t>.</w:t>
      </w:r>
      <w:r>
        <w:rPr>
          <w:rFonts w:ascii="Overpass" w:hAnsi="Overpass"/>
        </w:rPr>
        <w:tab/>
      </w:r>
      <w:r w:rsidR="00F53936" w:rsidRPr="009F26A0">
        <w:rPr>
          <w:rFonts w:ascii="Overpass" w:hAnsi="Overpass"/>
        </w:rPr>
        <w:t>Many members believe that digital technologies, particularly advanced, new, emerging, GenAI, promise opportunities for:</w:t>
      </w:r>
    </w:p>
    <w:p w14:paraId="1B79671C" w14:textId="77777777" w:rsidR="00B742B2" w:rsidRPr="00B742B2" w:rsidRDefault="00B742B2" w:rsidP="00EA04C9">
      <w:pPr>
        <w:pStyle w:val="ListParagraph"/>
        <w:spacing w:before="0" w:after="0" w:line="240" w:lineRule="auto"/>
        <w:ind w:left="567"/>
        <w:contextualSpacing w:val="0"/>
        <w:rPr>
          <w:rFonts w:ascii="Overpass" w:hAnsi="Overpass"/>
          <w:highlight w:val="yellow"/>
        </w:rPr>
      </w:pPr>
    </w:p>
    <w:p w14:paraId="76B1FF10" w14:textId="77777777" w:rsidR="00F53936" w:rsidRPr="002A31E9" w:rsidRDefault="00F53936" w:rsidP="007A4BD7">
      <w:pPr>
        <w:pStyle w:val="ListParagraph"/>
        <w:numPr>
          <w:ilvl w:val="0"/>
          <w:numId w:val="14"/>
        </w:numPr>
        <w:spacing w:before="0" w:after="0" w:line="240" w:lineRule="auto"/>
        <w:ind w:left="1134" w:hanging="567"/>
        <w:rPr>
          <w:rFonts w:ascii="Overpass" w:hAnsi="Overpass"/>
        </w:rPr>
      </w:pPr>
      <w:r w:rsidRPr="002A31E9">
        <w:rPr>
          <w:rFonts w:ascii="Overpass" w:hAnsi="Overpass"/>
          <w:b/>
        </w:rPr>
        <w:t>Engaged, creative learners with agency</w:t>
      </w:r>
      <w:r w:rsidRPr="002A31E9">
        <w:rPr>
          <w:rFonts w:ascii="Overpass" w:hAnsi="Overpass"/>
        </w:rPr>
        <w:t>. There are possibilities for out-of-the-box thinking and solutions, evaluating perspectives other than their own, greater creative expression, engaging students with technology they have and play with at home, creating more instead of just consuming.</w:t>
      </w:r>
    </w:p>
    <w:p w14:paraId="486D63BC" w14:textId="77777777" w:rsidR="00EA04C9" w:rsidRPr="002A31E9" w:rsidRDefault="00EA04C9" w:rsidP="007A4BD7">
      <w:pPr>
        <w:pStyle w:val="ListParagraph"/>
        <w:spacing w:before="0" w:after="0" w:line="240" w:lineRule="auto"/>
        <w:ind w:left="1134" w:hanging="567"/>
        <w:contextualSpacing w:val="0"/>
        <w:rPr>
          <w:rFonts w:ascii="Overpass" w:hAnsi="Overpass"/>
        </w:rPr>
      </w:pPr>
    </w:p>
    <w:p w14:paraId="1371DFED" w14:textId="5DD8A209" w:rsidR="00F53936" w:rsidRPr="002A31E9" w:rsidRDefault="00F53936" w:rsidP="007A4BD7">
      <w:pPr>
        <w:pStyle w:val="ListParagraph"/>
        <w:numPr>
          <w:ilvl w:val="0"/>
          <w:numId w:val="14"/>
        </w:numPr>
        <w:spacing w:before="0" w:after="0" w:line="240" w:lineRule="auto"/>
        <w:ind w:left="1134" w:hanging="567"/>
        <w:rPr>
          <w:rFonts w:ascii="Overpass" w:hAnsi="Overpass"/>
        </w:rPr>
      </w:pPr>
      <w:r w:rsidRPr="002A31E9">
        <w:rPr>
          <w:rFonts w:ascii="Overpass" w:hAnsi="Overpass"/>
          <w:b/>
        </w:rPr>
        <w:t>Accessible, responsive, immediate and individualised learning</w:t>
      </w:r>
      <w:r w:rsidRPr="002A31E9">
        <w:rPr>
          <w:rFonts w:ascii="Overpass" w:hAnsi="Overpass"/>
        </w:rPr>
        <w:t xml:space="preserve"> with access to knowledge anywhere, anytime and open for all. It can be learning that is affordable, collaborative, flexible, global and/or domestic and portable across all curriculum areas. </w:t>
      </w:r>
    </w:p>
    <w:p w14:paraId="0BAC06D7" w14:textId="77777777" w:rsidR="00EA04C9" w:rsidRPr="002A31E9" w:rsidRDefault="00EA04C9" w:rsidP="007A4BD7">
      <w:pPr>
        <w:spacing w:before="0" w:after="0" w:line="240" w:lineRule="auto"/>
        <w:ind w:left="1134" w:hanging="567"/>
        <w:rPr>
          <w:rFonts w:ascii="Overpass" w:hAnsi="Overpass"/>
        </w:rPr>
      </w:pPr>
    </w:p>
    <w:p w14:paraId="5CDE73EC" w14:textId="1FD519E2" w:rsidR="00F53936" w:rsidRPr="002A31E9" w:rsidRDefault="00F53936" w:rsidP="007A4BD7">
      <w:pPr>
        <w:pStyle w:val="ListParagraph"/>
        <w:numPr>
          <w:ilvl w:val="0"/>
          <w:numId w:val="14"/>
        </w:numPr>
        <w:spacing w:before="0" w:after="0" w:line="240" w:lineRule="auto"/>
        <w:ind w:left="1134" w:hanging="567"/>
        <w:rPr>
          <w:rFonts w:ascii="Overpass" w:hAnsi="Overpass"/>
        </w:rPr>
      </w:pPr>
      <w:r w:rsidRPr="002A31E9">
        <w:rPr>
          <w:rFonts w:ascii="Overpass" w:hAnsi="Overpass"/>
          <w:b/>
        </w:rPr>
        <w:t>Differentiated learning that is equitable</w:t>
      </w:r>
      <w:r w:rsidRPr="002A31E9">
        <w:rPr>
          <w:rFonts w:ascii="Overpass" w:hAnsi="Overpass"/>
        </w:rPr>
        <w:t xml:space="preserve"> in the learning opportunities with assistive technology and learning resources able to be adapted for different styles, to suit different needs and levels. AI makes it easier to create tailored resources and can also provide learners with access to experts and individualised tutoring.</w:t>
      </w:r>
    </w:p>
    <w:p w14:paraId="7F536530" w14:textId="77777777" w:rsidR="00EA04C9" w:rsidRPr="002A31E9" w:rsidRDefault="00EA04C9" w:rsidP="007A4BD7">
      <w:pPr>
        <w:spacing w:before="0" w:after="0" w:line="240" w:lineRule="auto"/>
        <w:ind w:left="1134" w:hanging="567"/>
        <w:rPr>
          <w:rFonts w:ascii="Overpass" w:hAnsi="Overpass"/>
        </w:rPr>
      </w:pPr>
    </w:p>
    <w:p w14:paraId="1ABE4CC5" w14:textId="5E03804B" w:rsidR="00F53936" w:rsidRPr="002A31E9" w:rsidRDefault="00F53936" w:rsidP="007A4BD7">
      <w:pPr>
        <w:pStyle w:val="ListParagraph"/>
        <w:numPr>
          <w:ilvl w:val="0"/>
          <w:numId w:val="14"/>
        </w:numPr>
        <w:spacing w:before="0" w:after="0" w:line="240" w:lineRule="auto"/>
        <w:ind w:left="1134" w:hanging="567"/>
        <w:rPr>
          <w:rFonts w:ascii="Overpass" w:hAnsi="Overpass"/>
        </w:rPr>
      </w:pPr>
      <w:r w:rsidRPr="002A31E9">
        <w:rPr>
          <w:rFonts w:ascii="Overpass" w:hAnsi="Overpass"/>
          <w:b/>
        </w:rPr>
        <w:t>Workload improvements/ reductions for teachers</w:t>
      </w:r>
      <w:r w:rsidRPr="002A31E9">
        <w:rPr>
          <w:rFonts w:ascii="Overpass" w:hAnsi="Overpass"/>
        </w:rPr>
        <w:t xml:space="preserve"> in planning and preparation. Lesson planning, marking, differentiated resources as well as logistical tasks can be available in minutes and AI will help refine your ideas, provide alternatives and even offer previously unconsidered ideas. It can be specific to localised curriculum!</w:t>
      </w:r>
    </w:p>
    <w:p w14:paraId="19E6164D" w14:textId="77777777" w:rsidR="002A31E9" w:rsidRPr="002A31E9" w:rsidRDefault="002A31E9" w:rsidP="002A31E9">
      <w:pPr>
        <w:spacing w:before="0" w:after="0" w:line="240" w:lineRule="auto"/>
        <w:rPr>
          <w:rFonts w:ascii="Overpass" w:hAnsi="Overpass"/>
        </w:rPr>
      </w:pPr>
    </w:p>
    <w:p w14:paraId="0F37CB30" w14:textId="2721C935" w:rsidR="00656F37" w:rsidRPr="002A31E9" w:rsidRDefault="002A31E9" w:rsidP="007A4BD7">
      <w:pPr>
        <w:tabs>
          <w:tab w:val="left" w:pos="567"/>
        </w:tabs>
        <w:spacing w:before="0" w:after="0" w:line="240" w:lineRule="auto"/>
        <w:rPr>
          <w:rFonts w:ascii="Overpass" w:hAnsi="Overpass"/>
          <w:lang w:val="mi-NZ"/>
        </w:rPr>
      </w:pPr>
      <w:r w:rsidRPr="002A31E9">
        <w:rPr>
          <w:rFonts w:ascii="Overpass" w:hAnsi="Overpass"/>
          <w:lang w:val="mi-NZ"/>
        </w:rPr>
        <w:t>6.</w:t>
      </w:r>
      <w:r w:rsidR="00426FDF">
        <w:rPr>
          <w:rFonts w:ascii="Overpass" w:hAnsi="Overpass"/>
          <w:lang w:val="mi-NZ"/>
        </w:rPr>
        <w:t>3</w:t>
      </w:r>
      <w:r w:rsidR="007A4BD7">
        <w:rPr>
          <w:rFonts w:ascii="Overpass" w:hAnsi="Overpass"/>
          <w:lang w:val="mi-NZ"/>
        </w:rPr>
        <w:t>.</w:t>
      </w:r>
      <w:r w:rsidRPr="002A31E9">
        <w:rPr>
          <w:rFonts w:ascii="Overpass" w:hAnsi="Overpass"/>
          <w:lang w:val="mi-NZ"/>
        </w:rPr>
        <w:tab/>
      </w:r>
      <w:r w:rsidR="00F53936" w:rsidRPr="002A31E9">
        <w:rPr>
          <w:rFonts w:ascii="Overpass" w:hAnsi="Overpass"/>
          <w:lang w:val="mi-NZ"/>
        </w:rPr>
        <w:t>Members do also perceive a number of risks:</w:t>
      </w:r>
    </w:p>
    <w:p w14:paraId="148285D6" w14:textId="77777777" w:rsidR="00EA04C9" w:rsidRPr="002A31E9" w:rsidRDefault="00EA04C9" w:rsidP="00EA04C9">
      <w:pPr>
        <w:pStyle w:val="ListParagraph"/>
        <w:spacing w:before="0" w:after="0" w:line="240" w:lineRule="auto"/>
        <w:ind w:left="567"/>
        <w:contextualSpacing w:val="0"/>
        <w:rPr>
          <w:rFonts w:ascii="Overpass" w:hAnsi="Overpass"/>
          <w:lang w:val="mi-NZ"/>
        </w:rPr>
      </w:pPr>
    </w:p>
    <w:p w14:paraId="7088EB58" w14:textId="77777777" w:rsidR="00F53936" w:rsidRPr="002A31E9" w:rsidRDefault="00F53936" w:rsidP="007A4BD7">
      <w:pPr>
        <w:pStyle w:val="ListParagraph"/>
        <w:numPr>
          <w:ilvl w:val="0"/>
          <w:numId w:val="14"/>
        </w:numPr>
        <w:spacing w:before="0" w:after="0" w:line="240" w:lineRule="auto"/>
        <w:ind w:left="1134" w:hanging="567"/>
        <w:rPr>
          <w:rFonts w:ascii="Overpass" w:hAnsi="Overpass"/>
          <w:lang w:val="mi-NZ"/>
        </w:rPr>
      </w:pPr>
      <w:r w:rsidRPr="002A31E9">
        <w:rPr>
          <w:rFonts w:ascii="Overpass" w:hAnsi="Overpass"/>
          <w:b/>
        </w:rPr>
        <w:t>Misuse/mistrust of the technology</w:t>
      </w:r>
      <w:r w:rsidRPr="002A31E9">
        <w:rPr>
          <w:rFonts w:ascii="Overpass" w:hAnsi="Overpass"/>
        </w:rPr>
        <w:t xml:space="preserve"> with dis-information, propaganda, extremism, hate, information tampering all possible. The outputs reflect inputs so discriminatory ideas can flourish and the known bias (white, middle-aged, western-centric, male worldview of the creators) may still be present.  </w:t>
      </w:r>
    </w:p>
    <w:p w14:paraId="54EE29BA" w14:textId="77777777" w:rsidR="00EA04C9" w:rsidRPr="002A31E9" w:rsidRDefault="00EA04C9" w:rsidP="007A4BD7">
      <w:pPr>
        <w:pStyle w:val="ListParagraph"/>
        <w:spacing w:before="0" w:after="0" w:line="240" w:lineRule="auto"/>
        <w:ind w:left="1134" w:hanging="567"/>
        <w:contextualSpacing w:val="0"/>
        <w:rPr>
          <w:rFonts w:ascii="Overpass" w:hAnsi="Overpass"/>
          <w:lang w:val="mi-NZ"/>
        </w:rPr>
      </w:pPr>
    </w:p>
    <w:p w14:paraId="1C4641B4" w14:textId="018F29EC" w:rsidR="00F53936" w:rsidRPr="002A31E9" w:rsidRDefault="00F53936" w:rsidP="007A4BD7">
      <w:pPr>
        <w:pStyle w:val="ListParagraph"/>
        <w:numPr>
          <w:ilvl w:val="0"/>
          <w:numId w:val="14"/>
        </w:numPr>
        <w:spacing w:before="0" w:after="0" w:line="240" w:lineRule="auto"/>
        <w:ind w:left="1134" w:hanging="567"/>
        <w:rPr>
          <w:rFonts w:ascii="Overpass" w:hAnsi="Overpass"/>
        </w:rPr>
      </w:pPr>
      <w:r w:rsidRPr="002A31E9">
        <w:rPr>
          <w:rFonts w:ascii="Overpass" w:hAnsi="Overpass"/>
          <w:b/>
        </w:rPr>
        <w:t>Loss of skills and sense of effort</w:t>
      </w:r>
      <w:r w:rsidRPr="002A31E9">
        <w:rPr>
          <w:rFonts w:ascii="Overpass" w:hAnsi="Overpass"/>
        </w:rPr>
        <w:t xml:space="preserve"> in student learning is a concern for teachers. AI is faster to learn, with a better-quality output – so how to maintain motivation and enthusiasm to learn? A loss of confidence in the education system and the devaluing of teaching is possible. Other common questions voiced - will it discourage original thinking? Deep thinking? Can we maintain our cultural identity and sovereignty of </w:t>
      </w:r>
      <w:proofErr w:type="spellStart"/>
      <w:r w:rsidRPr="002A31E9">
        <w:rPr>
          <w:rFonts w:ascii="Overpass" w:hAnsi="Overpass"/>
        </w:rPr>
        <w:t>ngā</w:t>
      </w:r>
      <w:proofErr w:type="spellEnd"/>
      <w:r w:rsidRPr="002A31E9">
        <w:rPr>
          <w:rFonts w:ascii="Overpass" w:hAnsi="Overpass"/>
        </w:rPr>
        <w:t xml:space="preserve"> </w:t>
      </w:r>
      <w:proofErr w:type="spellStart"/>
      <w:r w:rsidRPr="002A31E9">
        <w:rPr>
          <w:rFonts w:ascii="Overpass" w:hAnsi="Overpass"/>
        </w:rPr>
        <w:t>mea</w:t>
      </w:r>
      <w:proofErr w:type="spellEnd"/>
      <w:r w:rsidRPr="002A31E9">
        <w:rPr>
          <w:rFonts w:ascii="Overpass" w:hAnsi="Overpass"/>
        </w:rPr>
        <w:t xml:space="preserve"> Māori </w:t>
      </w:r>
      <w:proofErr w:type="spellStart"/>
      <w:r w:rsidRPr="002A31E9">
        <w:rPr>
          <w:rFonts w:ascii="Overpass" w:hAnsi="Overpass"/>
        </w:rPr>
        <w:t>katoa</w:t>
      </w:r>
      <w:proofErr w:type="spellEnd"/>
      <w:r w:rsidRPr="002A31E9">
        <w:rPr>
          <w:rFonts w:ascii="Overpass" w:hAnsi="Overpass"/>
        </w:rPr>
        <w:t>?</w:t>
      </w:r>
    </w:p>
    <w:p w14:paraId="1DD7BCDF" w14:textId="77777777" w:rsidR="00EA04C9" w:rsidRPr="002A31E9" w:rsidRDefault="00EA04C9" w:rsidP="007A4BD7">
      <w:pPr>
        <w:spacing w:before="0" w:after="0" w:line="240" w:lineRule="auto"/>
        <w:ind w:left="1134" w:hanging="567"/>
        <w:rPr>
          <w:rFonts w:ascii="Overpass" w:hAnsi="Overpass"/>
        </w:rPr>
      </w:pPr>
    </w:p>
    <w:p w14:paraId="6D4B2F8D" w14:textId="1E81E4CD" w:rsidR="00F53936" w:rsidRPr="002A31E9" w:rsidRDefault="00F53936" w:rsidP="007A4BD7">
      <w:pPr>
        <w:pStyle w:val="ListParagraph"/>
        <w:numPr>
          <w:ilvl w:val="0"/>
          <w:numId w:val="14"/>
        </w:numPr>
        <w:spacing w:before="0" w:after="0" w:line="240" w:lineRule="auto"/>
        <w:ind w:left="1134" w:hanging="567"/>
        <w:rPr>
          <w:rFonts w:ascii="Overpass" w:hAnsi="Overpass"/>
          <w:lang w:val="en-US"/>
        </w:rPr>
      </w:pPr>
      <w:r w:rsidRPr="002A31E9">
        <w:rPr>
          <w:rFonts w:ascii="Overpass" w:hAnsi="Overpass"/>
          <w:b/>
        </w:rPr>
        <w:t xml:space="preserve">Rigor and validity of our qualifications, with issues of authenticity </w:t>
      </w:r>
      <w:r w:rsidRPr="002A31E9">
        <w:rPr>
          <w:rFonts w:ascii="Overpass" w:hAnsi="Overpass"/>
        </w:rPr>
        <w:t xml:space="preserve">are readily apparent. Plagiarism, students having AI complete their work are current concerns as is the lack of critical analysis in the work produced by AI; ChatGPT is not always correct! Teachers question in the Age of AI - who owns the product and what about copyright issues? </w:t>
      </w:r>
    </w:p>
    <w:p w14:paraId="0CF26545" w14:textId="77777777" w:rsidR="00EA04C9" w:rsidRPr="002A31E9" w:rsidRDefault="00EA04C9" w:rsidP="007A4BD7">
      <w:pPr>
        <w:spacing w:before="0" w:after="0" w:line="240" w:lineRule="auto"/>
        <w:ind w:left="1134" w:hanging="567"/>
        <w:rPr>
          <w:rFonts w:ascii="Overpass" w:hAnsi="Overpass"/>
          <w:lang w:val="en-US"/>
        </w:rPr>
      </w:pPr>
    </w:p>
    <w:p w14:paraId="659D9F63" w14:textId="0C145F27" w:rsidR="00F53936" w:rsidRPr="002A31E9" w:rsidRDefault="00F53936" w:rsidP="007A4BD7">
      <w:pPr>
        <w:pStyle w:val="ListParagraph"/>
        <w:numPr>
          <w:ilvl w:val="0"/>
          <w:numId w:val="14"/>
        </w:numPr>
        <w:spacing w:before="0" w:after="0" w:line="240" w:lineRule="auto"/>
        <w:ind w:left="1134" w:hanging="567"/>
        <w:rPr>
          <w:rFonts w:ascii="Overpass" w:hAnsi="Overpass"/>
        </w:rPr>
      </w:pPr>
      <w:r w:rsidRPr="002A31E9">
        <w:rPr>
          <w:rFonts w:ascii="Overpass" w:hAnsi="Overpass"/>
          <w:b/>
        </w:rPr>
        <w:t>Whole of education system (non) preparedness</w:t>
      </w:r>
      <w:r w:rsidRPr="002A31E9">
        <w:rPr>
          <w:rFonts w:ascii="Overpass" w:hAnsi="Overpass"/>
          <w:b/>
          <w:bCs/>
        </w:rPr>
        <w:t xml:space="preserve">. </w:t>
      </w:r>
      <w:r w:rsidRPr="002A31E9">
        <w:rPr>
          <w:rFonts w:ascii="Overpass" w:hAnsi="Overpass"/>
        </w:rPr>
        <w:t>At the NZQA hosted, Assessment in the Age of AI symposium, May 2023, Dr George Slim (Office of the Prime Minister’s Chief Science Advisor) admitted they are trying to catch up, with regulatory processes slow and technology fast.</w:t>
      </w:r>
      <w:r w:rsidRPr="002A31E9">
        <w:rPr>
          <w:rStyle w:val="FootnoteReference"/>
          <w:rFonts w:ascii="Overpass" w:hAnsi="Overpass"/>
        </w:rPr>
        <w:footnoteReference w:id="29"/>
      </w:r>
      <w:r w:rsidRPr="002A31E9">
        <w:rPr>
          <w:rFonts w:ascii="Overpass" w:hAnsi="Overpass"/>
        </w:rPr>
        <w:t xml:space="preserve"> NZQA and Ministry of Education admitted to being behind ‘the 8-ball’ and it is no surprise that many teachers feel unprepared to adapt assessment practice to ensure authenticity. There has been little explicit teaching of learners to use AI well and any responses are ad hoc. Keeping up to speed, not leaving the teachers behind will require time for relevant and effective PLD.</w:t>
      </w:r>
    </w:p>
    <w:p w14:paraId="1096A778" w14:textId="77777777" w:rsidR="00EA04C9" w:rsidRPr="002A31E9" w:rsidRDefault="00EA04C9" w:rsidP="007A4BD7">
      <w:pPr>
        <w:spacing w:before="0" w:after="0" w:line="240" w:lineRule="auto"/>
        <w:ind w:left="1134" w:hanging="567"/>
        <w:rPr>
          <w:rFonts w:ascii="Overpass" w:hAnsi="Overpass"/>
        </w:rPr>
      </w:pPr>
    </w:p>
    <w:p w14:paraId="59F707E2" w14:textId="428C2984" w:rsidR="00F53936" w:rsidRPr="002A31E9" w:rsidRDefault="00F53936" w:rsidP="007A4BD7">
      <w:pPr>
        <w:pStyle w:val="ListParagraph"/>
        <w:numPr>
          <w:ilvl w:val="0"/>
          <w:numId w:val="14"/>
        </w:numPr>
        <w:spacing w:before="0" w:after="0" w:line="240" w:lineRule="auto"/>
        <w:ind w:left="1134" w:hanging="567"/>
        <w:rPr>
          <w:rFonts w:ascii="Overpass" w:hAnsi="Overpass"/>
        </w:rPr>
      </w:pPr>
      <w:r w:rsidRPr="002A31E9">
        <w:rPr>
          <w:rFonts w:ascii="Overpass" w:hAnsi="Overpass"/>
          <w:b/>
          <w:bCs/>
        </w:rPr>
        <w:t>The current and increasing digital divide</w:t>
      </w:r>
      <w:r w:rsidRPr="002A31E9">
        <w:rPr>
          <w:rFonts w:ascii="Overpass" w:hAnsi="Overpass"/>
          <w:b/>
        </w:rPr>
        <w:t xml:space="preserve"> </w:t>
      </w:r>
      <w:r w:rsidRPr="002A31E9">
        <w:rPr>
          <w:rFonts w:ascii="Overpass" w:hAnsi="Overpass"/>
        </w:rPr>
        <w:t>must be addressed rather than exacerbated as the technologies continue to develop at a rapid rate of change. Inequitable device/ internet access and/ or reliability needs attention. The increased costs of digital readiness for schools will also not be equitable across the motu and will be felt differently depending on the affluence or location of the community.</w:t>
      </w:r>
    </w:p>
    <w:p w14:paraId="0C50DBDD" w14:textId="77777777" w:rsidR="00EA04C9" w:rsidRPr="00B92E92" w:rsidRDefault="00EA04C9" w:rsidP="00EA04C9">
      <w:pPr>
        <w:spacing w:before="0" w:after="0" w:line="240" w:lineRule="auto"/>
        <w:rPr>
          <w:rFonts w:ascii="Overpass" w:hAnsi="Overpass"/>
        </w:rPr>
      </w:pPr>
    </w:p>
    <w:p w14:paraId="74F65705" w14:textId="5CF117C3" w:rsidR="00F53936" w:rsidRPr="007A4BD7" w:rsidRDefault="00F53936" w:rsidP="007A4BD7">
      <w:pPr>
        <w:pStyle w:val="ListParagraph"/>
        <w:numPr>
          <w:ilvl w:val="1"/>
          <w:numId w:val="16"/>
        </w:numPr>
        <w:shd w:val="clear" w:color="auto" w:fill="FFFFFF" w:themeFill="background1"/>
        <w:spacing w:before="0" w:after="0" w:line="240" w:lineRule="auto"/>
        <w:ind w:left="567" w:hanging="567"/>
        <w:rPr>
          <w:rFonts w:ascii="Overpass" w:eastAsia="Times New Roman" w:hAnsi="Overpass" w:cstheme="minorHAnsi"/>
          <w:lang w:eastAsia="en-NZ"/>
        </w:rPr>
      </w:pPr>
      <w:r w:rsidRPr="007A4BD7">
        <w:rPr>
          <w:rFonts w:ascii="Overpass" w:hAnsi="Overpass"/>
        </w:rPr>
        <w:t>PPTA Te Wehengarua accepts that there are potential opportunities and</w:t>
      </w:r>
      <w:r w:rsidRPr="007A4BD7">
        <w:rPr>
          <w:rFonts w:ascii="Overpass" w:hAnsi="Overpass"/>
          <w:lang w:val="en-US"/>
        </w:rPr>
        <w:t xml:space="preserve"> risks of teaching with digital technologies. </w:t>
      </w:r>
    </w:p>
    <w:p w14:paraId="3E9ED015" w14:textId="77777777" w:rsidR="00EA04C9" w:rsidRPr="00B92E92" w:rsidRDefault="00EA04C9" w:rsidP="00EA04C9">
      <w:pPr>
        <w:shd w:val="clear" w:color="auto" w:fill="FFFFFF" w:themeFill="background1"/>
        <w:spacing w:before="0" w:after="0" w:line="240" w:lineRule="auto"/>
        <w:rPr>
          <w:rFonts w:ascii="Overpass" w:eastAsia="Times New Roman" w:hAnsi="Overpass" w:cstheme="minorHAnsi"/>
          <w:lang w:eastAsia="en-NZ"/>
        </w:rPr>
      </w:pPr>
    </w:p>
    <w:p w14:paraId="29754691" w14:textId="6ED5C97E" w:rsidR="00F53936" w:rsidRPr="007A4BD7" w:rsidRDefault="00F53936" w:rsidP="007A4BD7">
      <w:pPr>
        <w:pStyle w:val="ListParagraph"/>
        <w:numPr>
          <w:ilvl w:val="1"/>
          <w:numId w:val="16"/>
        </w:numPr>
        <w:shd w:val="clear" w:color="auto" w:fill="FFFFFF" w:themeFill="background1"/>
        <w:spacing w:before="0" w:after="0" w:line="240" w:lineRule="auto"/>
        <w:ind w:left="567" w:hanging="567"/>
        <w:rPr>
          <w:rFonts w:ascii="Overpass" w:eastAsia="Times New Roman" w:hAnsi="Overpass"/>
          <w:i/>
          <w:lang w:eastAsia="en-NZ"/>
        </w:rPr>
      </w:pPr>
      <w:r w:rsidRPr="007A4BD7">
        <w:rPr>
          <w:rFonts w:ascii="Overpass" w:hAnsi="Overpass"/>
        </w:rPr>
        <w:t xml:space="preserve">PPTA Te Wehengarua calls on the government to provide appropriate governance and the necessary supports for a whole of system approach to the global issue of </w:t>
      </w:r>
      <w:r w:rsidRPr="007A4BD7">
        <w:rPr>
          <w:rFonts w:ascii="Overpass" w:eastAsia="Times New Roman" w:hAnsi="Overpass"/>
          <w:lang w:eastAsia="en-NZ"/>
        </w:rPr>
        <w:t>the impact of digital technologies in our lives</w:t>
      </w:r>
      <w:r w:rsidRPr="007A4BD7">
        <w:rPr>
          <w:rFonts w:ascii="Overpass" w:eastAsia="Times New Roman" w:hAnsi="Overpass"/>
          <w:i/>
          <w:lang w:eastAsia="en-NZ"/>
        </w:rPr>
        <w:t xml:space="preserve"> – inclusive of human rights, data rights and privacy. </w:t>
      </w:r>
    </w:p>
    <w:p w14:paraId="2939D7EC" w14:textId="77777777" w:rsidR="00EA04C9" w:rsidRPr="00B92E92" w:rsidRDefault="00EA04C9" w:rsidP="00EA04C9">
      <w:pPr>
        <w:shd w:val="clear" w:color="auto" w:fill="FFFFFF" w:themeFill="background1"/>
        <w:spacing w:before="0" w:after="0" w:line="240" w:lineRule="auto"/>
        <w:rPr>
          <w:rFonts w:ascii="Overpass" w:eastAsia="Times New Roman" w:hAnsi="Overpass"/>
          <w:i/>
          <w:lang w:eastAsia="en-NZ"/>
        </w:rPr>
      </w:pPr>
    </w:p>
    <w:p w14:paraId="1320E3F2" w14:textId="77777777" w:rsidR="00F53936" w:rsidRPr="00B92E92" w:rsidRDefault="00F53936" w:rsidP="007A4BD7">
      <w:pPr>
        <w:pStyle w:val="ListParagraph"/>
        <w:numPr>
          <w:ilvl w:val="1"/>
          <w:numId w:val="16"/>
        </w:numPr>
        <w:shd w:val="clear" w:color="auto" w:fill="FFFFFF" w:themeFill="background1"/>
        <w:spacing w:before="0" w:after="0" w:line="240" w:lineRule="auto"/>
        <w:ind w:left="567" w:hanging="567"/>
        <w:contextualSpacing w:val="0"/>
        <w:rPr>
          <w:rFonts w:ascii="Overpass" w:eastAsia="Times New Roman" w:hAnsi="Overpass"/>
          <w:lang w:eastAsia="en-NZ"/>
        </w:rPr>
      </w:pPr>
      <w:r w:rsidRPr="00B92E92">
        <w:rPr>
          <w:rFonts w:ascii="Overpass" w:hAnsi="Overpass"/>
        </w:rPr>
        <w:t>PPTA Te Wehengarua calls on the government to</w:t>
      </w:r>
      <w:r w:rsidRPr="00B92E92">
        <w:rPr>
          <w:rFonts w:ascii="Overpass" w:eastAsia="Times New Roman" w:hAnsi="Overpass"/>
          <w:lang w:eastAsia="en-NZ"/>
        </w:rPr>
        <w:t xml:space="preserve"> close the digital divide.</w:t>
      </w:r>
    </w:p>
    <w:p w14:paraId="168EF9AC" w14:textId="77777777" w:rsidR="00491E4E" w:rsidRDefault="00491E4E" w:rsidP="00EE4831">
      <w:pPr>
        <w:shd w:val="clear" w:color="auto" w:fill="FFFFFF" w:themeFill="background1"/>
        <w:spacing w:before="0" w:after="0" w:line="240" w:lineRule="auto"/>
        <w:ind w:left="357"/>
        <w:rPr>
          <w:rFonts w:ascii="Overpass" w:eastAsia="Times New Roman" w:hAnsi="Overpass"/>
          <w:color w:val="FF0000"/>
          <w:lang w:eastAsia="en-NZ"/>
        </w:rPr>
      </w:pPr>
    </w:p>
    <w:p w14:paraId="54C6F41F" w14:textId="77777777" w:rsidR="00EE4831" w:rsidRPr="00C31D21" w:rsidRDefault="00EE4831" w:rsidP="00EE4831">
      <w:pPr>
        <w:shd w:val="clear" w:color="auto" w:fill="FFFFFF" w:themeFill="background1"/>
        <w:spacing w:before="0" w:after="0" w:line="240" w:lineRule="auto"/>
        <w:ind w:left="357"/>
        <w:rPr>
          <w:rFonts w:ascii="Overpass" w:eastAsia="Times New Roman" w:hAnsi="Overpass"/>
          <w:color w:val="FF0000"/>
          <w:lang w:eastAsia="en-NZ"/>
        </w:rPr>
      </w:pPr>
    </w:p>
    <w:p w14:paraId="6FD58863" w14:textId="77777777" w:rsidR="00F53936" w:rsidRDefault="00F53936" w:rsidP="006143B9">
      <w:pPr>
        <w:pStyle w:val="Heading1"/>
        <w:numPr>
          <w:ilvl w:val="0"/>
          <w:numId w:val="16"/>
        </w:numPr>
        <w:spacing w:after="240"/>
        <w:ind w:left="567" w:hanging="567"/>
      </w:pPr>
      <w:bookmarkStart w:id="15" w:name="_Toc139378509"/>
      <w:bookmarkStart w:id="16" w:name="_Toc140064684"/>
      <w:r w:rsidRPr="00B26B3C">
        <w:t>P</w:t>
      </w:r>
      <w:r>
        <w:t>rincipal perspectives</w:t>
      </w:r>
      <w:bookmarkEnd w:id="15"/>
      <w:bookmarkEnd w:id="16"/>
    </w:p>
    <w:p w14:paraId="6DDE371F" w14:textId="3404F918" w:rsidR="00F53936" w:rsidRPr="006D2256" w:rsidRDefault="00F53936" w:rsidP="006D2256">
      <w:pPr>
        <w:pStyle w:val="ListParagraph"/>
        <w:numPr>
          <w:ilvl w:val="1"/>
          <w:numId w:val="19"/>
        </w:numPr>
        <w:shd w:val="clear" w:color="auto" w:fill="FFFFFF"/>
        <w:spacing w:before="0" w:after="0" w:line="240" w:lineRule="auto"/>
        <w:ind w:left="567" w:hanging="567"/>
        <w:rPr>
          <w:rFonts w:ascii="Overpass" w:eastAsia="Times New Roman" w:hAnsi="Overpass" w:cstheme="minorHAnsi"/>
          <w:lang w:eastAsia="en-NZ"/>
        </w:rPr>
      </w:pPr>
      <w:r w:rsidRPr="006D2256">
        <w:rPr>
          <w:rFonts w:ascii="Overpass" w:eastAsia="Times New Roman" w:hAnsi="Overpass" w:cstheme="minorHAnsi"/>
          <w:lang w:eastAsia="en-NZ"/>
        </w:rPr>
        <w:t xml:space="preserve">Principal members echo these concerns, particularly that ‘the most advantaged will be the most advantaged’ and we are perpetuating the divide; a rethink is needed rather than exacerbate existing inequities and deeply seated advantage. This requires a whole sector approach. </w:t>
      </w:r>
    </w:p>
    <w:p w14:paraId="1E649DFB" w14:textId="77777777" w:rsidR="00B742B2" w:rsidRPr="00C31D21" w:rsidRDefault="00B742B2" w:rsidP="00B742B2">
      <w:pPr>
        <w:pStyle w:val="ListParagraph"/>
        <w:shd w:val="clear" w:color="auto" w:fill="FFFFFF"/>
        <w:spacing w:before="0" w:after="0" w:line="240" w:lineRule="auto"/>
        <w:ind w:left="567"/>
        <w:contextualSpacing w:val="0"/>
        <w:rPr>
          <w:rFonts w:ascii="Overpass" w:eastAsia="Times New Roman" w:hAnsi="Overpass" w:cstheme="minorHAnsi"/>
          <w:lang w:eastAsia="en-NZ"/>
        </w:rPr>
      </w:pPr>
    </w:p>
    <w:p w14:paraId="687619DB" w14:textId="6CCB1269" w:rsidR="00F53936" w:rsidRDefault="00F53936" w:rsidP="006D2256">
      <w:pPr>
        <w:pStyle w:val="ListParagraph"/>
        <w:numPr>
          <w:ilvl w:val="1"/>
          <w:numId w:val="19"/>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t>Principal members consider that our approach to assessment will need to change (incorporating AI, oral assessments) but the focus must be on learning, not assessment. The relationship between teacher and learner is paramount, ‘knowing your student’ is essential and pedagogy is critical.</w:t>
      </w:r>
    </w:p>
    <w:p w14:paraId="50CF307E" w14:textId="77777777" w:rsidR="00B742B2" w:rsidRDefault="00B742B2" w:rsidP="00B742B2">
      <w:pPr>
        <w:shd w:val="clear" w:color="auto" w:fill="FFFFFF" w:themeFill="background1"/>
        <w:spacing w:before="0" w:after="0" w:line="240" w:lineRule="auto"/>
        <w:rPr>
          <w:rFonts w:ascii="Overpass" w:eastAsia="Times New Roman" w:hAnsi="Overpass"/>
          <w:lang w:eastAsia="en-NZ"/>
        </w:rPr>
      </w:pPr>
    </w:p>
    <w:p w14:paraId="4C4564B1" w14:textId="77777777" w:rsidR="000E1B2C" w:rsidRPr="00B742B2" w:rsidRDefault="000E1B2C" w:rsidP="00B742B2">
      <w:pPr>
        <w:shd w:val="clear" w:color="auto" w:fill="FFFFFF" w:themeFill="background1"/>
        <w:spacing w:before="0" w:after="0" w:line="240" w:lineRule="auto"/>
        <w:rPr>
          <w:rFonts w:ascii="Overpass" w:eastAsia="Times New Roman" w:hAnsi="Overpass"/>
          <w:lang w:eastAsia="en-NZ"/>
        </w:rPr>
      </w:pPr>
    </w:p>
    <w:p w14:paraId="232C0DAD" w14:textId="6F333F6D" w:rsidR="00F53936" w:rsidRDefault="00F53936" w:rsidP="006D2256">
      <w:pPr>
        <w:pStyle w:val="ListParagraph"/>
        <w:numPr>
          <w:ilvl w:val="1"/>
          <w:numId w:val="19"/>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lastRenderedPageBreak/>
        <w:t xml:space="preserve">Principal members struggle to see how teachers with a full workload will find the time to develop their skills in this area and know that both time and PLD are needed. Keeping up to date is a challenge with the technology changing rapidly and there is the risk that we will learn through mistakes. The cultural responsiveness of the tools needs to be questioned. </w:t>
      </w:r>
    </w:p>
    <w:p w14:paraId="62A9E44A" w14:textId="77777777" w:rsidR="00B742B2" w:rsidRPr="00B742B2" w:rsidRDefault="00B742B2" w:rsidP="00B742B2">
      <w:pPr>
        <w:shd w:val="clear" w:color="auto" w:fill="FFFFFF" w:themeFill="background1"/>
        <w:spacing w:before="0" w:after="0" w:line="240" w:lineRule="auto"/>
        <w:rPr>
          <w:rFonts w:ascii="Overpass" w:eastAsia="Times New Roman" w:hAnsi="Overpass"/>
          <w:lang w:eastAsia="en-NZ"/>
        </w:rPr>
      </w:pPr>
    </w:p>
    <w:p w14:paraId="0EDEDF7A" w14:textId="269FB15A" w:rsidR="00F53936" w:rsidRDefault="00F53936" w:rsidP="006D2256">
      <w:pPr>
        <w:pStyle w:val="ListParagraph"/>
        <w:numPr>
          <w:ilvl w:val="1"/>
          <w:numId w:val="19"/>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t>Teachers need to understand how to use technology to better support students’ technical skills and digital fluency in a culturally responsive pedagogy that caters to diverse learners. A teacher’s ability will come through gaining confidence and practical know-how skills.</w:t>
      </w:r>
    </w:p>
    <w:p w14:paraId="0B672955" w14:textId="77777777" w:rsidR="00B742B2" w:rsidRPr="00B742B2" w:rsidRDefault="00B742B2" w:rsidP="00B742B2">
      <w:pPr>
        <w:shd w:val="clear" w:color="auto" w:fill="FFFFFF" w:themeFill="background1"/>
        <w:spacing w:before="0" w:after="0" w:line="240" w:lineRule="auto"/>
        <w:rPr>
          <w:rFonts w:ascii="Overpass" w:eastAsia="Times New Roman" w:hAnsi="Overpass"/>
          <w:lang w:eastAsia="en-NZ"/>
        </w:rPr>
      </w:pPr>
    </w:p>
    <w:p w14:paraId="172FFF66" w14:textId="77777777" w:rsidR="00F53936" w:rsidRPr="00C31D21" w:rsidRDefault="00F53936" w:rsidP="006D2256">
      <w:pPr>
        <w:pStyle w:val="ListParagraph"/>
        <w:numPr>
          <w:ilvl w:val="1"/>
          <w:numId w:val="19"/>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t>Assessment in the Age of AI symposium (May 2023) presenter and principal, Claire Amos, shared her concern that “we are so damn busy we aren't giving it [AI] the attention it [AI] needs’.</w:t>
      </w:r>
      <w:r w:rsidRPr="00C31D21">
        <w:rPr>
          <w:rStyle w:val="FootnoteReference"/>
          <w:rFonts w:ascii="Overpass" w:eastAsia="Times New Roman" w:hAnsi="Overpass"/>
          <w:lang w:eastAsia="en-NZ"/>
        </w:rPr>
        <w:footnoteReference w:id="30"/>
      </w:r>
      <w:r w:rsidRPr="00C31D21">
        <w:rPr>
          <w:rFonts w:ascii="Overpass" w:eastAsia="Times New Roman" w:hAnsi="Overpass"/>
          <w:lang w:eastAsia="en-NZ"/>
        </w:rPr>
        <w:t xml:space="preserve"> The requisite attention will need both time for teachers to upskill as well as suitable PLD provision.</w:t>
      </w:r>
    </w:p>
    <w:p w14:paraId="2765A8C0" w14:textId="77777777" w:rsidR="00F53936" w:rsidRPr="000246E3" w:rsidRDefault="00F53936" w:rsidP="00B742B2">
      <w:pPr>
        <w:shd w:val="clear" w:color="auto" w:fill="FFFFFF" w:themeFill="background1"/>
        <w:spacing w:before="0" w:after="0" w:line="240" w:lineRule="auto"/>
        <w:ind w:left="567" w:hanging="567"/>
        <w:rPr>
          <w:rFonts w:ascii="Overpass" w:eastAsia="Times New Roman" w:hAnsi="Overpass"/>
          <w:lang w:eastAsia="en-NZ"/>
        </w:rPr>
      </w:pPr>
    </w:p>
    <w:p w14:paraId="0207862D" w14:textId="77777777" w:rsidR="00F53936" w:rsidRPr="000246E3" w:rsidRDefault="00F53936" w:rsidP="006D2256">
      <w:pPr>
        <w:pStyle w:val="ListParagraph"/>
        <w:numPr>
          <w:ilvl w:val="1"/>
          <w:numId w:val="19"/>
        </w:numPr>
        <w:spacing w:before="0" w:after="0" w:line="240" w:lineRule="auto"/>
        <w:ind w:left="567" w:hanging="567"/>
        <w:contextualSpacing w:val="0"/>
        <w:rPr>
          <w:rFonts w:ascii="Overpass" w:hAnsi="Overpass"/>
        </w:rPr>
      </w:pPr>
      <w:r w:rsidRPr="000246E3">
        <w:rPr>
          <w:rFonts w:ascii="Overpass" w:hAnsi="Overpass"/>
        </w:rPr>
        <w:t>PPTA Te Wehengarua advocates for quality professional learning and resourcing for teachers to build capacity and knowledge of teaching with digital technologies.</w:t>
      </w:r>
    </w:p>
    <w:p w14:paraId="3953562B" w14:textId="77777777" w:rsidR="00491E4E" w:rsidRPr="00C31D21" w:rsidRDefault="00491E4E" w:rsidP="00B742B2">
      <w:pPr>
        <w:pStyle w:val="ListParagraph"/>
        <w:spacing w:before="0" w:after="0" w:line="240" w:lineRule="auto"/>
        <w:contextualSpacing w:val="0"/>
        <w:rPr>
          <w:rFonts w:ascii="Overpass" w:hAnsi="Overpass"/>
          <w:color w:val="FF0000"/>
        </w:rPr>
      </w:pPr>
    </w:p>
    <w:p w14:paraId="2215CC82" w14:textId="77777777" w:rsidR="00491E4E" w:rsidRPr="00491E4E" w:rsidRDefault="00491E4E" w:rsidP="00B742B2">
      <w:pPr>
        <w:pStyle w:val="ListParagraph"/>
        <w:spacing w:before="0" w:after="0" w:line="240" w:lineRule="auto"/>
        <w:ind w:left="567"/>
        <w:contextualSpacing w:val="0"/>
        <w:rPr>
          <w:color w:val="FF0000"/>
        </w:rPr>
      </w:pPr>
    </w:p>
    <w:p w14:paraId="75B31734" w14:textId="7DA66565" w:rsidR="00F53936" w:rsidRPr="006D2256" w:rsidRDefault="00F53936" w:rsidP="00485FBC">
      <w:pPr>
        <w:pStyle w:val="Heading1"/>
        <w:numPr>
          <w:ilvl w:val="0"/>
          <w:numId w:val="16"/>
        </w:numPr>
        <w:spacing w:after="240"/>
        <w:ind w:left="567" w:hanging="567"/>
        <w:rPr>
          <w:b w:val="0"/>
          <w:bCs w:val="0"/>
          <w:caps w:val="0"/>
        </w:rPr>
      </w:pPr>
      <w:bookmarkStart w:id="17" w:name="_Toc139378510"/>
      <w:bookmarkStart w:id="18" w:name="_Toc140064685"/>
      <w:r w:rsidRPr="006D2256">
        <w:t>Authentic assessment – “Learning is something you cannot outsource to</w:t>
      </w:r>
      <w:r w:rsidR="00491E4E" w:rsidRPr="006D2256">
        <w:t xml:space="preserve"> someone else.”</w:t>
      </w:r>
      <w:bookmarkEnd w:id="17"/>
      <w:bookmarkEnd w:id="18"/>
    </w:p>
    <w:p w14:paraId="728E2232" w14:textId="77777777" w:rsidR="00F53936" w:rsidRPr="00B41C7C" w:rsidRDefault="00F53936" w:rsidP="00F53936">
      <w:pPr>
        <w:autoSpaceDE w:val="0"/>
        <w:autoSpaceDN w:val="0"/>
        <w:adjustRightInd w:val="0"/>
        <w:spacing w:after="0" w:line="240" w:lineRule="auto"/>
        <w:rPr>
          <w:rFonts w:cstheme="minorHAnsi"/>
          <w:b/>
        </w:rPr>
      </w:pPr>
    </w:p>
    <w:p w14:paraId="51C2D61E" w14:textId="3CA4764A" w:rsidR="00F53936" w:rsidRPr="007A4BD7" w:rsidRDefault="00F53936" w:rsidP="007A4BD7">
      <w:pPr>
        <w:pStyle w:val="ListParagraph"/>
        <w:numPr>
          <w:ilvl w:val="1"/>
          <w:numId w:val="18"/>
        </w:numPr>
        <w:spacing w:before="0" w:after="0" w:line="240" w:lineRule="auto"/>
        <w:ind w:left="567" w:hanging="567"/>
        <w:rPr>
          <w:rFonts w:ascii="Overpass" w:hAnsi="Overpass"/>
        </w:rPr>
      </w:pPr>
      <w:r w:rsidRPr="007A4BD7">
        <w:rPr>
          <w:rFonts w:ascii="Overpass" w:hAnsi="Overpass"/>
        </w:rPr>
        <w:t>The emergence of ChatGPT into our classrooms is described as a disruptor by some and a game changer by others.</w:t>
      </w:r>
      <w:r w:rsidRPr="00C31D21">
        <w:rPr>
          <w:rStyle w:val="FootnoteReference"/>
          <w:rFonts w:ascii="Overpass" w:hAnsi="Overpass"/>
        </w:rPr>
        <w:footnoteReference w:id="31"/>
      </w:r>
      <w:r w:rsidRPr="007A4BD7">
        <w:rPr>
          <w:rFonts w:ascii="Overpass" w:hAnsi="Overpass"/>
        </w:rPr>
        <w:t xml:space="preserve"> For many teachers its impact on authentic assessment is a major concern and the recent joint entity Assessment in the Age of AI symposium, May 2023, highlighted the need for educational institutions to think critically about opportunities AI provides while balancing risk. Can we leverage opportunities while maintaining the integrity of qualifications?</w:t>
      </w:r>
    </w:p>
    <w:p w14:paraId="197CC30E" w14:textId="77777777" w:rsidR="00F01D2E" w:rsidRPr="00C31D21" w:rsidRDefault="00F01D2E" w:rsidP="00F01D2E">
      <w:pPr>
        <w:pStyle w:val="ListParagraph"/>
        <w:spacing w:before="0" w:after="0" w:line="240" w:lineRule="auto"/>
        <w:ind w:left="567"/>
        <w:contextualSpacing w:val="0"/>
        <w:rPr>
          <w:rFonts w:ascii="Overpass" w:hAnsi="Overpass"/>
        </w:rPr>
      </w:pPr>
    </w:p>
    <w:p w14:paraId="3A9D23C7" w14:textId="7C12C8D4" w:rsidR="00F53936" w:rsidRPr="007A4BD7" w:rsidRDefault="00F53936" w:rsidP="007A4BD7">
      <w:pPr>
        <w:pStyle w:val="ListParagraph"/>
        <w:numPr>
          <w:ilvl w:val="1"/>
          <w:numId w:val="18"/>
        </w:numPr>
        <w:spacing w:before="0" w:after="0" w:line="240" w:lineRule="auto"/>
        <w:ind w:left="567" w:hanging="567"/>
        <w:rPr>
          <w:rFonts w:ascii="Overpass" w:hAnsi="Overpass"/>
        </w:rPr>
      </w:pPr>
      <w:r w:rsidRPr="007A4BD7">
        <w:rPr>
          <w:rFonts w:ascii="Overpass" w:hAnsi="Overpass"/>
        </w:rPr>
        <w:t>The variety of responses to ChatGPT can be</w:t>
      </w:r>
      <w:r w:rsidRPr="007A4BD7">
        <w:rPr>
          <w:rFonts w:ascii="Overpass" w:hAnsi="Overpass"/>
          <w:lang w:eastAsia="en-NZ"/>
        </w:rPr>
        <w:t xml:space="preserve"> distilled into six broad categories: i</w:t>
      </w:r>
      <w:r w:rsidRPr="007A4BD7">
        <w:rPr>
          <w:rFonts w:ascii="Overpass" w:eastAsia="Times New Roman" w:hAnsi="Overpass"/>
          <w:lang w:eastAsia="en-NZ"/>
        </w:rPr>
        <w:t>gnore, ban, invigilate, embrace, design around, rethink.</w:t>
      </w:r>
      <w:r w:rsidRPr="00C31D21">
        <w:rPr>
          <w:rStyle w:val="FootnoteReference"/>
          <w:rFonts w:ascii="Overpass" w:eastAsia="Times New Roman" w:hAnsi="Overpass"/>
          <w:lang w:eastAsia="en-NZ"/>
        </w:rPr>
        <w:footnoteReference w:id="32"/>
      </w:r>
      <w:r w:rsidRPr="007A4BD7">
        <w:rPr>
          <w:rFonts w:ascii="Overpass" w:eastAsia="Times New Roman" w:hAnsi="Overpass"/>
          <w:lang w:eastAsia="en-NZ"/>
        </w:rPr>
        <w:t xml:space="preserve"> These options have complexity, and the world of generative AI (ChatGPT) is constantly evolving.</w:t>
      </w:r>
      <w:r w:rsidRPr="007A4BD7">
        <w:rPr>
          <w:rFonts w:ascii="Overpass" w:hAnsi="Overpass"/>
        </w:rPr>
        <w:t xml:space="preserve"> Symposium keynote speaker and Deakin University Professor, Margaret Bearman suggests that we shine a little light on the implications of generative AI for assessment but accept that the inherent tension is that assessment both assures learning and promotes learning.</w:t>
      </w:r>
      <w:r w:rsidRPr="00C31D21">
        <w:rPr>
          <w:rStyle w:val="FootnoteReference"/>
          <w:rFonts w:ascii="Overpass" w:hAnsi="Overpass"/>
        </w:rPr>
        <w:footnoteReference w:id="33"/>
      </w:r>
      <w:r w:rsidRPr="007A4BD7">
        <w:rPr>
          <w:rFonts w:ascii="Overpass" w:hAnsi="Overpass"/>
        </w:rPr>
        <w:t xml:space="preserve"> We tend to get caught up in quality assurance, but we mustn’t lose sight of learning.</w:t>
      </w:r>
    </w:p>
    <w:p w14:paraId="57491796" w14:textId="77777777" w:rsidR="00F01D2E" w:rsidRPr="00F01D2E" w:rsidRDefault="00F01D2E" w:rsidP="00F01D2E">
      <w:pPr>
        <w:spacing w:before="0" w:after="0" w:line="240" w:lineRule="auto"/>
        <w:rPr>
          <w:rFonts w:ascii="Overpass" w:hAnsi="Overpass"/>
        </w:rPr>
      </w:pPr>
    </w:p>
    <w:p w14:paraId="39724BD4" w14:textId="77777777" w:rsidR="00F53936" w:rsidRDefault="00F53936" w:rsidP="007A4BD7">
      <w:pPr>
        <w:pStyle w:val="ListParagraph"/>
        <w:numPr>
          <w:ilvl w:val="1"/>
          <w:numId w:val="18"/>
        </w:numPr>
        <w:spacing w:before="0" w:after="0" w:line="240" w:lineRule="auto"/>
        <w:ind w:left="567" w:hanging="567"/>
        <w:contextualSpacing w:val="0"/>
        <w:rPr>
          <w:rFonts w:ascii="Overpass" w:hAnsi="Overpass"/>
        </w:rPr>
      </w:pPr>
      <w:r w:rsidRPr="00C31D21">
        <w:rPr>
          <w:rFonts w:ascii="Overpass" w:hAnsi="Overpass"/>
        </w:rPr>
        <w:t>Newspaper articles have highlighted the experiences of excellence – level students having to defend the authenticity of their own work against the machine.</w:t>
      </w:r>
      <w:r w:rsidRPr="00C31D21">
        <w:rPr>
          <w:rStyle w:val="FootnoteReference"/>
          <w:rFonts w:ascii="Overpass" w:hAnsi="Overpass"/>
        </w:rPr>
        <w:footnoteReference w:id="34"/>
      </w:r>
      <w:r w:rsidRPr="00C31D21">
        <w:rPr>
          <w:rFonts w:ascii="Overpass" w:hAnsi="Overpass"/>
        </w:rPr>
        <w:t xml:space="preserve">  Accusing people of using AI to cheat is a fraught area, detection systems are not always accurate, ChatGPT can lie and Professor Simon McCallum, Victoria University stresses that while there are tools good at detection, they are not good at providing evidence or the reason they have flagged a </w:t>
      </w:r>
      <w:r w:rsidRPr="00C31D21">
        <w:rPr>
          <w:rFonts w:ascii="Overpass" w:hAnsi="Overpass"/>
        </w:rPr>
        <w:lastRenderedPageBreak/>
        <w:t>concern.</w:t>
      </w:r>
      <w:r w:rsidRPr="00C31D21">
        <w:rPr>
          <w:rStyle w:val="FootnoteReference"/>
          <w:rFonts w:ascii="Overpass" w:hAnsi="Overpass"/>
        </w:rPr>
        <w:footnoteReference w:id="35"/>
      </w:r>
      <w:r w:rsidRPr="00C31D21">
        <w:rPr>
          <w:rFonts w:ascii="Overpass" w:hAnsi="Overpass"/>
        </w:rPr>
        <w:t xml:space="preserve"> McCallum further cautions that new systems are coming along so quickly that any detection you come up with is almost obsolete once you release it.</w:t>
      </w:r>
      <w:r w:rsidRPr="00C31D21">
        <w:rPr>
          <w:rStyle w:val="FootnoteReference"/>
          <w:rFonts w:ascii="Overpass" w:hAnsi="Overpass"/>
        </w:rPr>
        <w:footnoteReference w:id="36"/>
      </w:r>
      <w:r w:rsidRPr="00C31D21">
        <w:rPr>
          <w:rFonts w:ascii="Overpass" w:hAnsi="Overpass"/>
        </w:rPr>
        <w:t xml:space="preserve"> </w:t>
      </w:r>
    </w:p>
    <w:p w14:paraId="4008054F" w14:textId="77777777" w:rsidR="00F01D2E" w:rsidRPr="00F01D2E" w:rsidRDefault="00F01D2E" w:rsidP="00F01D2E">
      <w:pPr>
        <w:spacing w:before="0" w:after="0" w:line="240" w:lineRule="auto"/>
        <w:rPr>
          <w:rFonts w:ascii="Overpass" w:hAnsi="Overpass"/>
        </w:rPr>
      </w:pPr>
    </w:p>
    <w:p w14:paraId="70D3E93E" w14:textId="77777777" w:rsidR="00F53936" w:rsidRPr="00C31D21" w:rsidRDefault="00F53936" w:rsidP="007A4BD7">
      <w:pPr>
        <w:pStyle w:val="ListParagraph"/>
        <w:numPr>
          <w:ilvl w:val="1"/>
          <w:numId w:val="18"/>
        </w:numPr>
        <w:spacing w:before="0" w:after="0" w:line="240" w:lineRule="auto"/>
        <w:ind w:left="567" w:hanging="567"/>
        <w:contextualSpacing w:val="0"/>
        <w:rPr>
          <w:rFonts w:ascii="Overpass" w:hAnsi="Overpass"/>
        </w:rPr>
      </w:pPr>
      <w:r w:rsidRPr="00C31D21">
        <w:rPr>
          <w:rFonts w:ascii="Overpass" w:hAnsi="Overpass"/>
        </w:rPr>
        <w:t>Assessment in the Age of AI symposium (May 2023) panel discussions emphasised the varied approaches currently being taken in our schools, with some accepting that AI (ChatGPT) is here to stay and actively embracing its potential and rethinking assessment; others concerned with much increased plagiarism moving to assessment completion within the classroom.</w:t>
      </w:r>
    </w:p>
    <w:p w14:paraId="0CA7D894" w14:textId="77777777" w:rsidR="00F53936" w:rsidRDefault="00F53936" w:rsidP="007A4BD7">
      <w:pPr>
        <w:pStyle w:val="ListParagraph"/>
        <w:numPr>
          <w:ilvl w:val="1"/>
          <w:numId w:val="18"/>
        </w:numPr>
        <w:spacing w:before="0" w:after="0" w:line="240" w:lineRule="auto"/>
        <w:ind w:left="567" w:hanging="567"/>
        <w:contextualSpacing w:val="0"/>
        <w:rPr>
          <w:rFonts w:ascii="Overpass" w:hAnsi="Overpass"/>
        </w:rPr>
      </w:pPr>
      <w:r w:rsidRPr="00C31D21">
        <w:rPr>
          <w:rFonts w:ascii="Overpass" w:hAnsi="Overpass"/>
        </w:rPr>
        <w:t xml:space="preserve">Assessment guidelines do need to be updated in relation to AI, with students front of mind and clear messaging a priority.  We need to be mindful of a focus on proving learning has happened, rather than concentrating on proving cheating. </w:t>
      </w:r>
    </w:p>
    <w:p w14:paraId="16F3344D" w14:textId="77777777" w:rsidR="00F01D2E" w:rsidRPr="00C31D21" w:rsidRDefault="00F01D2E" w:rsidP="00F01D2E">
      <w:pPr>
        <w:pStyle w:val="ListParagraph"/>
        <w:spacing w:before="0" w:after="0" w:line="240" w:lineRule="auto"/>
        <w:ind w:left="567"/>
        <w:contextualSpacing w:val="0"/>
        <w:rPr>
          <w:rFonts w:ascii="Overpass" w:hAnsi="Overpass"/>
        </w:rPr>
      </w:pPr>
    </w:p>
    <w:p w14:paraId="247A0771" w14:textId="48283A35" w:rsidR="00F53936" w:rsidRDefault="00F53936" w:rsidP="007A4BD7">
      <w:pPr>
        <w:pStyle w:val="ListParagraph"/>
        <w:numPr>
          <w:ilvl w:val="1"/>
          <w:numId w:val="18"/>
        </w:numPr>
        <w:spacing w:before="0" w:after="0" w:line="240" w:lineRule="auto"/>
        <w:ind w:left="567" w:hanging="567"/>
        <w:contextualSpacing w:val="0"/>
        <w:rPr>
          <w:rFonts w:ascii="Overpass" w:hAnsi="Overpass"/>
        </w:rPr>
      </w:pPr>
      <w:r w:rsidRPr="00C31D21">
        <w:rPr>
          <w:rFonts w:ascii="Overpass" w:hAnsi="Overpass"/>
        </w:rPr>
        <w:t xml:space="preserve">The impact of AI on curriculum was a thread, woven through many of the Assessment in the Age of AI symposium (May 2023) presentations.  Dr Lenka </w:t>
      </w:r>
      <w:proofErr w:type="spellStart"/>
      <w:r w:rsidRPr="00C31D21">
        <w:rPr>
          <w:rFonts w:ascii="Overpass" w:hAnsi="Overpass"/>
        </w:rPr>
        <w:t>Ucnik</w:t>
      </w:r>
      <w:proofErr w:type="spellEnd"/>
      <w:r w:rsidRPr="00C31D21">
        <w:rPr>
          <w:rFonts w:ascii="Overpass" w:hAnsi="Overpass"/>
        </w:rPr>
        <w:t xml:space="preserve">, likened AI to the invention of the printing press, believing it will change the landscape completely. She challenged educators to think – In this AI age what is the transformative piece of work needed to maintain the integrity of the education/qualification system? What are the pillars of the education system that are non-negotiable? </w:t>
      </w:r>
      <w:r w:rsidRPr="00C31D21">
        <w:rPr>
          <w:rStyle w:val="FootnoteReference"/>
          <w:rFonts w:ascii="Overpass" w:hAnsi="Overpass"/>
        </w:rPr>
        <w:footnoteReference w:id="37"/>
      </w:r>
      <w:r w:rsidRPr="00C31D21">
        <w:rPr>
          <w:rFonts w:ascii="Overpass" w:hAnsi="Overpass"/>
        </w:rPr>
        <w:t xml:space="preserve"> At this time, it could be difficult to find a consistent answer in our education system.</w:t>
      </w:r>
    </w:p>
    <w:p w14:paraId="6D5E7756" w14:textId="77777777" w:rsidR="00F01D2E" w:rsidRPr="00F01D2E" w:rsidRDefault="00F01D2E" w:rsidP="00F01D2E">
      <w:pPr>
        <w:spacing w:before="0" w:after="0" w:line="240" w:lineRule="auto"/>
        <w:rPr>
          <w:rFonts w:ascii="Overpass" w:hAnsi="Overpass"/>
        </w:rPr>
      </w:pPr>
    </w:p>
    <w:p w14:paraId="519786EF" w14:textId="659C9523" w:rsidR="00F53936" w:rsidRDefault="00F53936" w:rsidP="007A4BD7">
      <w:pPr>
        <w:pStyle w:val="ListParagraph"/>
        <w:numPr>
          <w:ilvl w:val="1"/>
          <w:numId w:val="18"/>
        </w:numPr>
        <w:spacing w:before="0" w:after="0" w:line="240" w:lineRule="auto"/>
        <w:ind w:left="567" w:hanging="567"/>
        <w:contextualSpacing w:val="0"/>
        <w:rPr>
          <w:rFonts w:ascii="Overpass" w:hAnsi="Overpass"/>
        </w:rPr>
      </w:pPr>
      <w:r w:rsidRPr="00C31D21">
        <w:rPr>
          <w:rFonts w:ascii="Overpass" w:hAnsi="Overpass"/>
        </w:rPr>
        <w:t xml:space="preserve">The NZ curriculum refresh is front and centre in our secondary schools and currently does not encompass the impact of the persistent advancements in generative AI. Our curriculum does emphasise the significance of fostering critical literacy, including digital literacy </w:t>
      </w:r>
      <w:r w:rsidRPr="00C31D21">
        <w:rPr>
          <w:rStyle w:val="FootnoteReference"/>
          <w:rFonts w:ascii="Overpass" w:hAnsi="Overpass"/>
        </w:rPr>
        <w:footnoteReference w:id="38"/>
      </w:r>
      <w:r w:rsidRPr="00C31D21">
        <w:rPr>
          <w:rFonts w:ascii="Overpass" w:hAnsi="Overpass"/>
        </w:rPr>
        <w:t xml:space="preserve"> which will be an increasingly important area of skill development if young people are to be able to utilise the potential of AI whilst understanding its risks. </w:t>
      </w:r>
    </w:p>
    <w:p w14:paraId="697B9A67" w14:textId="77777777" w:rsidR="00F01D2E" w:rsidRPr="00F01D2E" w:rsidRDefault="00F01D2E" w:rsidP="00F01D2E">
      <w:pPr>
        <w:spacing w:before="0" w:after="0" w:line="240" w:lineRule="auto"/>
        <w:rPr>
          <w:rFonts w:ascii="Overpass" w:hAnsi="Overpass"/>
        </w:rPr>
      </w:pPr>
    </w:p>
    <w:p w14:paraId="1F63277F" w14:textId="7192DC9D" w:rsidR="00F53936" w:rsidRDefault="00F53936" w:rsidP="007A4BD7">
      <w:pPr>
        <w:pStyle w:val="ListParagraph"/>
        <w:numPr>
          <w:ilvl w:val="1"/>
          <w:numId w:val="18"/>
        </w:numPr>
        <w:spacing w:before="0" w:after="0" w:line="240" w:lineRule="auto"/>
        <w:ind w:left="567" w:hanging="567"/>
        <w:contextualSpacing w:val="0"/>
        <w:rPr>
          <w:rFonts w:ascii="Overpass" w:hAnsi="Overpass"/>
        </w:rPr>
      </w:pPr>
      <w:r w:rsidRPr="00C31D21">
        <w:rPr>
          <w:rFonts w:ascii="Overpass" w:hAnsi="Overpass"/>
        </w:rPr>
        <w:t xml:space="preserve">Member feedback and the conclusion arrived at by Assessment in the Age of AI symposium (May 2023) participants is that banning GenAI </w:t>
      </w:r>
      <w:r w:rsidRPr="00C31D21">
        <w:rPr>
          <w:rFonts w:ascii="Overpass" w:eastAsia="Times New Roman" w:hAnsi="Overpass"/>
          <w:lang w:eastAsia="en-NZ"/>
        </w:rPr>
        <w:t xml:space="preserve">(ChatGPT) is not desired. Teachers do however need </w:t>
      </w:r>
      <w:r w:rsidRPr="00C31D21">
        <w:rPr>
          <w:rFonts w:ascii="Overpass" w:hAnsi="Overpass"/>
        </w:rPr>
        <w:t>advice on best practice, as well as guidelines for responsible use of these technologies in education.</w:t>
      </w:r>
      <w:r w:rsidRPr="00C31D21">
        <w:rPr>
          <w:rFonts w:ascii="Overpass" w:eastAsia="Times New Roman" w:hAnsi="Overpass" w:cs="Times New Roman"/>
          <w:color w:val="000000"/>
          <w:sz w:val="24"/>
          <w:szCs w:val="24"/>
          <w:bdr w:val="none" w:sz="0" w:space="0" w:color="auto" w:frame="1"/>
          <w:lang w:eastAsia="en-NZ"/>
        </w:rPr>
        <w:t xml:space="preserve"> </w:t>
      </w:r>
      <w:r w:rsidRPr="00C31D21">
        <w:rPr>
          <w:rFonts w:ascii="Overpass" w:hAnsi="Overpass"/>
        </w:rPr>
        <w:t xml:space="preserve">Schools will need to help students become responsible users of AI but they need to be guided by both the Ministry of Education (MOE) and New Zealand Qualifications Authority (NZQA). </w:t>
      </w:r>
    </w:p>
    <w:p w14:paraId="59C0CDCB" w14:textId="77777777" w:rsidR="00F01D2E" w:rsidRPr="00F01D2E" w:rsidRDefault="00F01D2E" w:rsidP="00F01D2E">
      <w:pPr>
        <w:spacing w:before="0" w:after="0" w:line="240" w:lineRule="auto"/>
        <w:rPr>
          <w:rFonts w:ascii="Overpass" w:hAnsi="Overpass"/>
        </w:rPr>
      </w:pPr>
    </w:p>
    <w:p w14:paraId="219572B8" w14:textId="53A69081" w:rsidR="00F53936" w:rsidRDefault="00F53936" w:rsidP="007A4BD7">
      <w:pPr>
        <w:pStyle w:val="ListParagraph"/>
        <w:numPr>
          <w:ilvl w:val="1"/>
          <w:numId w:val="18"/>
        </w:numPr>
        <w:spacing w:before="0" w:after="0" w:line="240" w:lineRule="auto"/>
        <w:ind w:left="567" w:hanging="567"/>
        <w:contextualSpacing w:val="0"/>
        <w:rPr>
          <w:rFonts w:ascii="Overpass" w:hAnsi="Overpass"/>
        </w:rPr>
      </w:pPr>
      <w:r w:rsidRPr="00C31D21">
        <w:rPr>
          <w:rFonts w:ascii="Overpass" w:hAnsi="Overpass"/>
        </w:rPr>
        <w:t>NZQA needs to lead on matters of authenticity and repercussions of using AI or the Internet, plagiarism, mitigation and identification and MOE needs to advise on policy - ethical and data privacy considerations and equity. Using or having digital must be equitable and decision-making must be transparent.</w:t>
      </w:r>
    </w:p>
    <w:p w14:paraId="120BC547" w14:textId="77777777" w:rsidR="00F01D2E" w:rsidRPr="00F01D2E" w:rsidRDefault="00F01D2E" w:rsidP="00F01D2E">
      <w:pPr>
        <w:spacing w:before="0" w:after="0" w:line="240" w:lineRule="auto"/>
        <w:rPr>
          <w:rFonts w:ascii="Overpass" w:hAnsi="Overpass"/>
        </w:rPr>
      </w:pPr>
    </w:p>
    <w:p w14:paraId="38556852" w14:textId="0745EE82" w:rsidR="00F01D2E" w:rsidRPr="00B90527" w:rsidRDefault="00F53936" w:rsidP="00F01D2E">
      <w:pPr>
        <w:pStyle w:val="ListParagraph"/>
        <w:numPr>
          <w:ilvl w:val="1"/>
          <w:numId w:val="18"/>
        </w:numPr>
        <w:spacing w:before="0" w:after="0" w:line="240" w:lineRule="auto"/>
        <w:ind w:left="567" w:hanging="567"/>
        <w:contextualSpacing w:val="0"/>
        <w:rPr>
          <w:rFonts w:ascii="Overpass" w:hAnsi="Overpass"/>
        </w:rPr>
      </w:pPr>
      <w:r w:rsidRPr="00C31D21">
        <w:rPr>
          <w:rFonts w:ascii="Overpass" w:hAnsi="Overpass"/>
        </w:rPr>
        <w:t>Any advice given to schools needs to be consistent. The office of the NZ Privacy Commissioner has updated their website advice</w:t>
      </w:r>
      <w:r w:rsidRPr="00C31D21">
        <w:rPr>
          <w:rStyle w:val="FootnoteReference"/>
          <w:rFonts w:ascii="Overpass" w:hAnsi="Overpass"/>
        </w:rPr>
        <w:footnoteReference w:id="39"/>
      </w:r>
      <w:r w:rsidRPr="00C31D21">
        <w:rPr>
          <w:rFonts w:ascii="Overpass" w:hAnsi="Overpass"/>
        </w:rPr>
        <w:t xml:space="preserve"> and recommends government departments to - be transparent, think carefully about where you use digital technology and whether you need it. Be clear and track the use and importantly in the AI age, have a human in the loop somewhere – humans need to make final decisions not the machine.</w:t>
      </w:r>
    </w:p>
    <w:p w14:paraId="4DD9F25C" w14:textId="77777777" w:rsidR="00F53936" w:rsidRDefault="00F53936" w:rsidP="007A4BD7">
      <w:pPr>
        <w:pStyle w:val="ListParagraph"/>
        <w:numPr>
          <w:ilvl w:val="1"/>
          <w:numId w:val="18"/>
        </w:numPr>
        <w:spacing w:before="0" w:after="0" w:line="240" w:lineRule="auto"/>
        <w:ind w:left="567" w:hanging="567"/>
        <w:contextualSpacing w:val="0"/>
        <w:rPr>
          <w:rFonts w:ascii="Overpass" w:hAnsi="Overpass"/>
          <w:shd w:val="clear" w:color="auto" w:fill="FFFFFF"/>
        </w:rPr>
      </w:pPr>
      <w:r w:rsidRPr="00C31D21">
        <w:rPr>
          <w:rFonts w:ascii="Overpass" w:hAnsi="Overpass"/>
          <w:shd w:val="clear" w:color="auto" w:fill="FFFFFF"/>
        </w:rPr>
        <w:lastRenderedPageBreak/>
        <w:t>Post-Covid research here in NZ found that to fully embrace the potential of digital technologies to enhance teaching, learning and administration, to help ensure education continuity in the event of widespread disruption, and, to better protect against cyber-attacks and privacy breaches, every part of the system must be aligned and connected.</w:t>
      </w:r>
      <w:r w:rsidRPr="00C31D21">
        <w:rPr>
          <w:rStyle w:val="FootnoteReference"/>
          <w:rFonts w:ascii="Overpass" w:hAnsi="Overpass"/>
          <w:shd w:val="clear" w:color="auto" w:fill="FFFFFF"/>
        </w:rPr>
        <w:footnoteReference w:id="40"/>
      </w:r>
      <w:r w:rsidRPr="00C31D21">
        <w:rPr>
          <w:rFonts w:ascii="Overpass" w:hAnsi="Overpass"/>
          <w:shd w:val="clear" w:color="auto" w:fill="FFFFFF"/>
        </w:rPr>
        <w:t xml:space="preserve"> We believe this stands true for teaching with digital technologies, that are advancing, emerging, and artificial generative intelligence also.</w:t>
      </w:r>
    </w:p>
    <w:p w14:paraId="0D676CF4" w14:textId="77777777" w:rsidR="007A4BD7" w:rsidRPr="007A4BD7" w:rsidRDefault="007A4BD7" w:rsidP="007A4BD7">
      <w:pPr>
        <w:spacing w:before="0" w:after="0" w:line="240" w:lineRule="auto"/>
        <w:rPr>
          <w:rFonts w:ascii="Overpass" w:hAnsi="Overpass"/>
          <w:shd w:val="clear" w:color="auto" w:fill="FFFFFF"/>
        </w:rPr>
      </w:pPr>
    </w:p>
    <w:p w14:paraId="3D33907C" w14:textId="77777777" w:rsidR="00F53936" w:rsidRPr="000246E3" w:rsidRDefault="00F53936" w:rsidP="007A4BD7">
      <w:pPr>
        <w:pStyle w:val="ListParagraph"/>
        <w:numPr>
          <w:ilvl w:val="1"/>
          <w:numId w:val="18"/>
        </w:numPr>
        <w:spacing w:before="0" w:after="0" w:line="240" w:lineRule="auto"/>
        <w:ind w:left="567" w:hanging="567"/>
        <w:contextualSpacing w:val="0"/>
        <w:rPr>
          <w:rFonts w:ascii="Overpass" w:hAnsi="Overpass"/>
        </w:rPr>
      </w:pPr>
      <w:r w:rsidRPr="000246E3">
        <w:rPr>
          <w:rFonts w:ascii="Overpass" w:hAnsi="Overpass"/>
        </w:rPr>
        <w:t>PPTA Te Wehengarua calls on the Ministry of Education and NZQA to provide policy direction and advice to ensure the rigor and validity of our national qualifications in the increasing use of digital technologies.</w:t>
      </w:r>
    </w:p>
    <w:p w14:paraId="50509322" w14:textId="77777777" w:rsidR="00EE4831" w:rsidRDefault="00EE4831" w:rsidP="00EE4831">
      <w:pPr>
        <w:pStyle w:val="ListParagraph"/>
        <w:spacing w:before="0" w:after="0" w:line="240" w:lineRule="auto"/>
        <w:ind w:left="567"/>
        <w:contextualSpacing w:val="0"/>
        <w:rPr>
          <w:rFonts w:ascii="Overpass" w:hAnsi="Overpass"/>
          <w:color w:val="FF0000"/>
        </w:rPr>
      </w:pPr>
    </w:p>
    <w:p w14:paraId="6A22DDE3" w14:textId="77777777" w:rsidR="00EE4831" w:rsidRPr="00C31D21" w:rsidRDefault="00EE4831" w:rsidP="00EE4831">
      <w:pPr>
        <w:pStyle w:val="ListParagraph"/>
        <w:spacing w:before="0" w:after="0" w:line="240" w:lineRule="auto"/>
        <w:ind w:left="567"/>
        <w:contextualSpacing w:val="0"/>
        <w:rPr>
          <w:rFonts w:ascii="Overpass" w:hAnsi="Overpass"/>
          <w:color w:val="FF0000"/>
        </w:rPr>
      </w:pPr>
    </w:p>
    <w:p w14:paraId="7E3AAF72" w14:textId="77777777" w:rsidR="00F53936" w:rsidRPr="00990ACE" w:rsidRDefault="00F53936" w:rsidP="006143B9">
      <w:pPr>
        <w:pStyle w:val="Heading1"/>
        <w:numPr>
          <w:ilvl w:val="0"/>
          <w:numId w:val="18"/>
        </w:numPr>
        <w:ind w:left="567" w:hanging="567"/>
        <w:rPr>
          <w:rFonts w:eastAsia="Times New Roman"/>
          <w:lang w:eastAsia="en-NZ"/>
        </w:rPr>
      </w:pPr>
      <w:bookmarkStart w:id="19" w:name="_Toc139378511"/>
      <w:bookmarkStart w:id="20" w:name="_Toc140064686"/>
      <w:r>
        <w:rPr>
          <w:rFonts w:eastAsia="Times New Roman"/>
          <w:lang w:eastAsia="en-NZ"/>
        </w:rPr>
        <w:t>The case for caution</w:t>
      </w:r>
      <w:bookmarkEnd w:id="19"/>
      <w:bookmarkEnd w:id="20"/>
      <w:r>
        <w:rPr>
          <w:rFonts w:eastAsia="Times New Roman"/>
          <w:lang w:eastAsia="en-NZ"/>
        </w:rPr>
        <w:t xml:space="preserve"> </w:t>
      </w:r>
    </w:p>
    <w:p w14:paraId="2C69B6C8" w14:textId="77777777" w:rsidR="00F53936" w:rsidRDefault="00F53936" w:rsidP="00F53936">
      <w:pPr>
        <w:shd w:val="clear" w:color="auto" w:fill="FFFFFF" w:themeFill="background1"/>
        <w:spacing w:after="0" w:line="240" w:lineRule="auto"/>
        <w:rPr>
          <w:rFonts w:eastAsia="Times New Roman"/>
          <w:lang w:eastAsia="en-NZ"/>
        </w:rPr>
      </w:pPr>
    </w:p>
    <w:p w14:paraId="6E95CEA0" w14:textId="77777777" w:rsidR="00F53936" w:rsidRDefault="00F53936" w:rsidP="00F53936">
      <w:pPr>
        <w:pStyle w:val="Heading2"/>
        <w:rPr>
          <w:rFonts w:eastAsia="Times New Roman"/>
          <w:lang w:eastAsia="en-NZ"/>
        </w:rPr>
      </w:pPr>
      <w:bookmarkStart w:id="21" w:name="_Toc139378512"/>
      <w:bookmarkStart w:id="22" w:name="_Toc140064687"/>
      <w:r>
        <w:rPr>
          <w:rFonts w:eastAsia="Times New Roman"/>
          <w:lang w:eastAsia="en-NZ"/>
        </w:rPr>
        <w:t>Cellphones in schools – what have we learnt?</w:t>
      </w:r>
      <w:bookmarkEnd w:id="21"/>
      <w:bookmarkEnd w:id="22"/>
    </w:p>
    <w:p w14:paraId="0424C445" w14:textId="77777777" w:rsidR="00F53936" w:rsidRPr="00EE4831" w:rsidRDefault="00F53936" w:rsidP="00EE4831">
      <w:pPr>
        <w:pStyle w:val="ListParagraph"/>
        <w:shd w:val="clear" w:color="auto" w:fill="FFFFFF" w:themeFill="background1"/>
        <w:spacing w:before="0" w:after="0" w:line="240" w:lineRule="auto"/>
        <w:ind w:left="567"/>
        <w:contextualSpacing w:val="0"/>
        <w:rPr>
          <w:rFonts w:ascii="Overpass" w:eastAsia="Times New Roman" w:hAnsi="Overpass"/>
          <w:lang w:eastAsia="en-NZ"/>
        </w:rPr>
      </w:pPr>
    </w:p>
    <w:p w14:paraId="71B18819" w14:textId="77777777" w:rsidR="00491E4E" w:rsidRPr="00491E4E" w:rsidRDefault="00491E4E" w:rsidP="005C0A27">
      <w:pPr>
        <w:pStyle w:val="ListParagraph"/>
        <w:numPr>
          <w:ilvl w:val="0"/>
          <w:numId w:val="10"/>
        </w:numPr>
        <w:shd w:val="clear" w:color="auto" w:fill="FFFFFF" w:themeFill="background1"/>
        <w:spacing w:before="120" w:after="120" w:line="240" w:lineRule="auto"/>
        <w:contextualSpacing w:val="0"/>
        <w:rPr>
          <w:rFonts w:eastAsia="Times New Roman"/>
          <w:vanish/>
          <w:lang w:eastAsia="en-NZ"/>
        </w:rPr>
      </w:pPr>
    </w:p>
    <w:p w14:paraId="390B3C03" w14:textId="77777777" w:rsidR="00491E4E" w:rsidRPr="00491E4E" w:rsidRDefault="00491E4E" w:rsidP="005C0A27">
      <w:pPr>
        <w:pStyle w:val="ListParagraph"/>
        <w:numPr>
          <w:ilvl w:val="0"/>
          <w:numId w:val="10"/>
        </w:numPr>
        <w:shd w:val="clear" w:color="auto" w:fill="FFFFFF" w:themeFill="background1"/>
        <w:spacing w:before="120" w:after="120" w:line="240" w:lineRule="auto"/>
        <w:contextualSpacing w:val="0"/>
        <w:rPr>
          <w:rFonts w:eastAsia="Times New Roman"/>
          <w:vanish/>
          <w:lang w:eastAsia="en-NZ"/>
        </w:rPr>
      </w:pPr>
    </w:p>
    <w:p w14:paraId="3E0FBACD" w14:textId="77777777" w:rsidR="00491E4E" w:rsidRPr="00491E4E" w:rsidRDefault="00491E4E" w:rsidP="005C0A27">
      <w:pPr>
        <w:pStyle w:val="ListParagraph"/>
        <w:numPr>
          <w:ilvl w:val="0"/>
          <w:numId w:val="10"/>
        </w:numPr>
        <w:shd w:val="clear" w:color="auto" w:fill="FFFFFF" w:themeFill="background1"/>
        <w:spacing w:before="120" w:after="120" w:line="240" w:lineRule="auto"/>
        <w:contextualSpacing w:val="0"/>
        <w:rPr>
          <w:rFonts w:eastAsia="Times New Roman"/>
          <w:vanish/>
          <w:lang w:eastAsia="en-NZ"/>
        </w:rPr>
      </w:pPr>
    </w:p>
    <w:p w14:paraId="0EE4DB7F" w14:textId="77777777" w:rsidR="00491E4E" w:rsidRPr="00491E4E" w:rsidRDefault="00491E4E" w:rsidP="005C0A27">
      <w:pPr>
        <w:pStyle w:val="ListParagraph"/>
        <w:numPr>
          <w:ilvl w:val="0"/>
          <w:numId w:val="10"/>
        </w:numPr>
        <w:shd w:val="clear" w:color="auto" w:fill="FFFFFF" w:themeFill="background1"/>
        <w:spacing w:before="120" w:after="120" w:line="240" w:lineRule="auto"/>
        <w:contextualSpacing w:val="0"/>
        <w:rPr>
          <w:rFonts w:eastAsia="Times New Roman"/>
          <w:vanish/>
          <w:lang w:eastAsia="en-NZ"/>
        </w:rPr>
      </w:pPr>
    </w:p>
    <w:p w14:paraId="37A9BC42" w14:textId="77777777" w:rsidR="00491E4E" w:rsidRPr="00491E4E" w:rsidRDefault="00491E4E" w:rsidP="005C0A27">
      <w:pPr>
        <w:pStyle w:val="ListParagraph"/>
        <w:numPr>
          <w:ilvl w:val="0"/>
          <w:numId w:val="10"/>
        </w:numPr>
        <w:shd w:val="clear" w:color="auto" w:fill="FFFFFF" w:themeFill="background1"/>
        <w:spacing w:before="120" w:after="120" w:line="240" w:lineRule="auto"/>
        <w:contextualSpacing w:val="0"/>
        <w:rPr>
          <w:rFonts w:eastAsia="Times New Roman"/>
          <w:vanish/>
          <w:lang w:eastAsia="en-NZ"/>
        </w:rPr>
      </w:pPr>
    </w:p>
    <w:p w14:paraId="1C2B55FA" w14:textId="77777777" w:rsidR="00491E4E" w:rsidRPr="00491E4E" w:rsidRDefault="00491E4E" w:rsidP="005C0A27">
      <w:pPr>
        <w:pStyle w:val="ListParagraph"/>
        <w:numPr>
          <w:ilvl w:val="0"/>
          <w:numId w:val="10"/>
        </w:numPr>
        <w:shd w:val="clear" w:color="auto" w:fill="FFFFFF" w:themeFill="background1"/>
        <w:spacing w:before="120" w:after="120" w:line="240" w:lineRule="auto"/>
        <w:contextualSpacing w:val="0"/>
        <w:rPr>
          <w:rFonts w:eastAsia="Times New Roman"/>
          <w:vanish/>
          <w:lang w:eastAsia="en-NZ"/>
        </w:rPr>
      </w:pPr>
    </w:p>
    <w:p w14:paraId="7850D1E1" w14:textId="77777777" w:rsidR="00491E4E" w:rsidRPr="00491E4E" w:rsidRDefault="00491E4E" w:rsidP="005C0A27">
      <w:pPr>
        <w:pStyle w:val="ListParagraph"/>
        <w:numPr>
          <w:ilvl w:val="0"/>
          <w:numId w:val="10"/>
        </w:numPr>
        <w:shd w:val="clear" w:color="auto" w:fill="FFFFFF" w:themeFill="background1"/>
        <w:spacing w:before="120" w:after="120" w:line="240" w:lineRule="auto"/>
        <w:contextualSpacing w:val="0"/>
        <w:rPr>
          <w:rFonts w:eastAsia="Times New Roman"/>
          <w:vanish/>
          <w:lang w:eastAsia="en-NZ"/>
        </w:rPr>
      </w:pPr>
    </w:p>
    <w:p w14:paraId="77B62A18" w14:textId="77777777" w:rsidR="00491E4E" w:rsidRPr="00491E4E" w:rsidRDefault="00491E4E" w:rsidP="005C0A27">
      <w:pPr>
        <w:pStyle w:val="ListParagraph"/>
        <w:numPr>
          <w:ilvl w:val="0"/>
          <w:numId w:val="10"/>
        </w:numPr>
        <w:shd w:val="clear" w:color="auto" w:fill="FFFFFF" w:themeFill="background1"/>
        <w:spacing w:before="120" w:after="120" w:line="240" w:lineRule="auto"/>
        <w:contextualSpacing w:val="0"/>
        <w:rPr>
          <w:rFonts w:eastAsia="Times New Roman"/>
          <w:vanish/>
          <w:lang w:eastAsia="en-NZ"/>
        </w:rPr>
      </w:pPr>
    </w:p>
    <w:p w14:paraId="34582985" w14:textId="77777777" w:rsidR="00491E4E" w:rsidRPr="00491E4E" w:rsidRDefault="00491E4E" w:rsidP="005C0A27">
      <w:pPr>
        <w:pStyle w:val="ListParagraph"/>
        <w:numPr>
          <w:ilvl w:val="0"/>
          <w:numId w:val="10"/>
        </w:numPr>
        <w:shd w:val="clear" w:color="auto" w:fill="FFFFFF" w:themeFill="background1"/>
        <w:spacing w:before="120" w:after="120" w:line="240" w:lineRule="auto"/>
        <w:contextualSpacing w:val="0"/>
        <w:rPr>
          <w:rFonts w:eastAsia="Times New Roman"/>
          <w:vanish/>
          <w:lang w:eastAsia="en-NZ"/>
        </w:rPr>
      </w:pPr>
    </w:p>
    <w:p w14:paraId="7CF34A2B" w14:textId="7864D9FD" w:rsidR="00F53936" w:rsidRDefault="00F53936" w:rsidP="005C0A27">
      <w:pPr>
        <w:pStyle w:val="ListParagraph"/>
        <w:numPr>
          <w:ilvl w:val="1"/>
          <w:numId w:val="10"/>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t xml:space="preserve">Schools have already grappled with the introduction of the cellphone which has had a major impact on teaching and learning. It has led to the development of varied policies which have changed over time with increasingly more restrictions put in place. </w:t>
      </w:r>
    </w:p>
    <w:p w14:paraId="4FC3F9FA" w14:textId="77777777" w:rsidR="00F84B61" w:rsidRPr="00C31D21" w:rsidRDefault="00F84B61" w:rsidP="00F84B61">
      <w:pPr>
        <w:pStyle w:val="ListParagraph"/>
        <w:shd w:val="clear" w:color="auto" w:fill="FFFFFF" w:themeFill="background1"/>
        <w:spacing w:before="0" w:after="0" w:line="240" w:lineRule="auto"/>
        <w:ind w:left="567"/>
        <w:contextualSpacing w:val="0"/>
        <w:rPr>
          <w:rFonts w:ascii="Overpass" w:eastAsia="Times New Roman" w:hAnsi="Overpass"/>
          <w:lang w:eastAsia="en-NZ"/>
        </w:rPr>
      </w:pPr>
    </w:p>
    <w:p w14:paraId="1C715061" w14:textId="77777777" w:rsidR="00F53936" w:rsidRDefault="00F53936" w:rsidP="005C0A27">
      <w:pPr>
        <w:pStyle w:val="ListParagraph"/>
        <w:numPr>
          <w:ilvl w:val="1"/>
          <w:numId w:val="10"/>
        </w:numPr>
        <w:shd w:val="clear" w:color="auto" w:fill="FFFFFF"/>
        <w:spacing w:before="0" w:after="0" w:line="240" w:lineRule="auto"/>
        <w:ind w:left="567" w:hanging="567"/>
        <w:contextualSpacing w:val="0"/>
        <w:rPr>
          <w:rFonts w:ascii="Overpass" w:eastAsia="Times New Roman" w:hAnsi="Overpass" w:cstheme="minorHAnsi"/>
          <w:lang w:eastAsia="en-NZ"/>
        </w:rPr>
      </w:pPr>
      <w:r w:rsidRPr="00C31D21">
        <w:rPr>
          <w:rFonts w:ascii="Overpass" w:eastAsia="Times New Roman" w:hAnsi="Overpass" w:cstheme="minorHAnsi"/>
          <w:lang w:eastAsia="en-NZ"/>
        </w:rPr>
        <w:t>Member examples highlight the inconsistency of policy and practice:</w:t>
      </w:r>
    </w:p>
    <w:p w14:paraId="06A73E09" w14:textId="77777777" w:rsidR="00A42BDA" w:rsidRPr="00A42BDA" w:rsidRDefault="00A42BDA" w:rsidP="00A42BDA">
      <w:pPr>
        <w:shd w:val="clear" w:color="auto" w:fill="FFFFFF"/>
        <w:spacing w:before="0" w:after="0" w:line="240" w:lineRule="auto"/>
        <w:rPr>
          <w:rFonts w:ascii="Overpass" w:eastAsia="Times New Roman" w:hAnsi="Overpass" w:cstheme="minorHAnsi"/>
          <w:lang w:eastAsia="en-NZ"/>
        </w:rPr>
      </w:pPr>
    </w:p>
    <w:p w14:paraId="42255D59" w14:textId="77777777" w:rsidR="00F53936" w:rsidRPr="00C31D21" w:rsidRDefault="00F53936" w:rsidP="007A4BD7">
      <w:pPr>
        <w:numPr>
          <w:ilvl w:val="0"/>
          <w:numId w:val="5"/>
        </w:numPr>
        <w:shd w:val="clear" w:color="auto" w:fill="FFFFFF" w:themeFill="background1"/>
        <w:spacing w:before="0" w:after="120" w:line="240" w:lineRule="auto"/>
        <w:ind w:left="1134" w:hanging="567"/>
        <w:rPr>
          <w:rFonts w:ascii="Overpass" w:eastAsia="Times New Roman" w:hAnsi="Overpass"/>
          <w:lang w:eastAsia="en-NZ"/>
        </w:rPr>
      </w:pPr>
      <w:r w:rsidRPr="00C31D21">
        <w:rPr>
          <w:rFonts w:ascii="Overpass" w:eastAsia="Times New Roman" w:hAnsi="Overpass"/>
          <w:lang w:eastAsia="en-NZ"/>
        </w:rPr>
        <w:t xml:space="preserve">Student phone policies - Phone ban, no phone in class, use phone only if the teacher allows otherwise in the bag, juniors no phones in class unless educational purpose/ </w:t>
      </w:r>
      <w:proofErr w:type="spellStart"/>
      <w:r w:rsidRPr="00C31D21">
        <w:rPr>
          <w:rFonts w:ascii="Overpass" w:eastAsia="Times New Roman" w:hAnsi="Overpass"/>
          <w:lang w:eastAsia="en-NZ"/>
        </w:rPr>
        <w:t>kahoot</w:t>
      </w:r>
      <w:proofErr w:type="spellEnd"/>
      <w:r w:rsidRPr="00C31D21">
        <w:rPr>
          <w:rFonts w:ascii="Overpass" w:eastAsia="Times New Roman" w:hAnsi="Overpass"/>
          <w:lang w:eastAsia="en-NZ"/>
        </w:rPr>
        <w:t xml:space="preserve">/ research, senior classes phones for research only, </w:t>
      </w:r>
      <w:proofErr w:type="spellStart"/>
      <w:r w:rsidRPr="00C31D21">
        <w:rPr>
          <w:rFonts w:ascii="Overpass" w:eastAsia="Times New Roman" w:hAnsi="Overpass"/>
          <w:lang w:eastAsia="en-NZ"/>
        </w:rPr>
        <w:t>Linewize</w:t>
      </w:r>
      <w:proofErr w:type="spellEnd"/>
      <w:r w:rsidRPr="00C31D21">
        <w:rPr>
          <w:rFonts w:ascii="Overpass" w:eastAsia="Times New Roman" w:hAnsi="Overpass"/>
          <w:lang w:eastAsia="en-NZ"/>
        </w:rPr>
        <w:t xml:space="preserve"> system check of device use.</w:t>
      </w:r>
    </w:p>
    <w:p w14:paraId="2E7AFD72" w14:textId="77777777" w:rsidR="00F53936" w:rsidRPr="00C31D21" w:rsidRDefault="00F53936" w:rsidP="007A4BD7">
      <w:pPr>
        <w:numPr>
          <w:ilvl w:val="0"/>
          <w:numId w:val="5"/>
        </w:numPr>
        <w:shd w:val="clear" w:color="auto" w:fill="FFFFFF" w:themeFill="background1"/>
        <w:spacing w:before="0" w:after="120" w:line="240" w:lineRule="auto"/>
        <w:ind w:left="1134" w:hanging="567"/>
        <w:rPr>
          <w:rFonts w:ascii="Overpass" w:eastAsia="Times New Roman" w:hAnsi="Overpass"/>
          <w:lang w:eastAsia="en-NZ"/>
        </w:rPr>
      </w:pPr>
      <w:r w:rsidRPr="00C31D21">
        <w:rPr>
          <w:rFonts w:ascii="Overpass" w:eastAsia="Times New Roman" w:hAnsi="Overpass"/>
          <w:lang w:eastAsia="en-NZ"/>
        </w:rPr>
        <w:t>Device policies - BYOD policy, Year 13 laptop only, if student cannot provide own device the school will provide, all leases Chromebook to all Y9s for three years to enable equity.</w:t>
      </w:r>
    </w:p>
    <w:p w14:paraId="6FD94030" w14:textId="3C10C0E0" w:rsidR="00F53936" w:rsidRDefault="00F53936" w:rsidP="007A4BD7">
      <w:pPr>
        <w:numPr>
          <w:ilvl w:val="0"/>
          <w:numId w:val="5"/>
        </w:numPr>
        <w:shd w:val="clear" w:color="auto" w:fill="FFFFFF" w:themeFill="background1"/>
        <w:spacing w:before="0" w:after="0" w:line="240" w:lineRule="auto"/>
        <w:ind w:left="1134" w:hanging="567"/>
        <w:rPr>
          <w:rFonts w:ascii="Overpass" w:eastAsia="Times New Roman" w:hAnsi="Overpass"/>
          <w:lang w:eastAsia="en-NZ"/>
        </w:rPr>
      </w:pPr>
      <w:r w:rsidRPr="00C31D21">
        <w:rPr>
          <w:rFonts w:ascii="Overpass" w:eastAsia="Times New Roman" w:hAnsi="Overpass"/>
          <w:lang w:eastAsia="en-NZ"/>
        </w:rPr>
        <w:t xml:space="preserve">Acceptable use policy - phones in bags, computer use only when allowed, students sign they will not use inappropriately, block certain websites on the network, </w:t>
      </w:r>
      <w:proofErr w:type="spellStart"/>
      <w:r w:rsidRPr="00C31D21">
        <w:rPr>
          <w:rFonts w:ascii="Overpass" w:eastAsia="Times New Roman" w:hAnsi="Overpass"/>
          <w:lang w:eastAsia="en-NZ"/>
        </w:rPr>
        <w:t>Netsafe</w:t>
      </w:r>
      <w:proofErr w:type="spellEnd"/>
      <w:r w:rsidRPr="00C31D21">
        <w:rPr>
          <w:rFonts w:ascii="Overpass" w:eastAsia="Times New Roman" w:hAnsi="Overpass"/>
          <w:lang w:eastAsia="en-NZ"/>
        </w:rPr>
        <w:t xml:space="preserve"> advice to school.</w:t>
      </w:r>
    </w:p>
    <w:p w14:paraId="7F18F4F7" w14:textId="77777777" w:rsidR="00F84B61" w:rsidRPr="00C31D21" w:rsidRDefault="00F84B61" w:rsidP="00F84B61">
      <w:pPr>
        <w:shd w:val="clear" w:color="auto" w:fill="FFFFFF" w:themeFill="background1"/>
        <w:spacing w:before="0" w:after="0" w:line="240" w:lineRule="auto"/>
        <w:ind w:left="1080"/>
        <w:rPr>
          <w:rFonts w:ascii="Overpass" w:eastAsia="Times New Roman" w:hAnsi="Overpass"/>
          <w:lang w:eastAsia="en-NZ"/>
        </w:rPr>
      </w:pPr>
    </w:p>
    <w:p w14:paraId="18DD44C2" w14:textId="77777777" w:rsidR="00016DBB" w:rsidRPr="00C31D21" w:rsidRDefault="00016DBB" w:rsidP="005C0A27">
      <w:pPr>
        <w:pStyle w:val="ListParagraph"/>
        <w:numPr>
          <w:ilvl w:val="0"/>
          <w:numId w:val="11"/>
        </w:numPr>
        <w:shd w:val="clear" w:color="auto" w:fill="FFFFFF"/>
        <w:spacing w:before="0" w:after="0" w:line="240" w:lineRule="auto"/>
        <w:contextualSpacing w:val="0"/>
        <w:rPr>
          <w:rFonts w:ascii="Overpass" w:eastAsia="Times New Roman" w:hAnsi="Overpass" w:cstheme="minorHAnsi"/>
          <w:vanish/>
          <w:lang w:eastAsia="en-NZ"/>
        </w:rPr>
      </w:pPr>
    </w:p>
    <w:p w14:paraId="4D83E988" w14:textId="77777777" w:rsidR="00016DBB" w:rsidRPr="00C31D21" w:rsidRDefault="00016DBB" w:rsidP="005C0A27">
      <w:pPr>
        <w:pStyle w:val="ListParagraph"/>
        <w:numPr>
          <w:ilvl w:val="0"/>
          <w:numId w:val="11"/>
        </w:numPr>
        <w:shd w:val="clear" w:color="auto" w:fill="FFFFFF"/>
        <w:spacing w:before="0" w:after="0" w:line="240" w:lineRule="auto"/>
        <w:contextualSpacing w:val="0"/>
        <w:rPr>
          <w:rFonts w:ascii="Overpass" w:eastAsia="Times New Roman" w:hAnsi="Overpass" w:cstheme="minorHAnsi"/>
          <w:vanish/>
          <w:lang w:eastAsia="en-NZ"/>
        </w:rPr>
      </w:pPr>
    </w:p>
    <w:p w14:paraId="7B482524" w14:textId="77777777" w:rsidR="00016DBB" w:rsidRPr="00C31D21" w:rsidRDefault="00016DBB" w:rsidP="005C0A27">
      <w:pPr>
        <w:pStyle w:val="ListParagraph"/>
        <w:numPr>
          <w:ilvl w:val="0"/>
          <w:numId w:val="11"/>
        </w:numPr>
        <w:shd w:val="clear" w:color="auto" w:fill="FFFFFF"/>
        <w:spacing w:before="0" w:after="0" w:line="240" w:lineRule="auto"/>
        <w:contextualSpacing w:val="0"/>
        <w:rPr>
          <w:rFonts w:ascii="Overpass" w:eastAsia="Times New Roman" w:hAnsi="Overpass" w:cstheme="minorHAnsi"/>
          <w:vanish/>
          <w:lang w:eastAsia="en-NZ"/>
        </w:rPr>
      </w:pPr>
    </w:p>
    <w:p w14:paraId="568390D9" w14:textId="77777777" w:rsidR="00016DBB" w:rsidRPr="00C31D21" w:rsidRDefault="00016DBB" w:rsidP="005C0A27">
      <w:pPr>
        <w:pStyle w:val="ListParagraph"/>
        <w:numPr>
          <w:ilvl w:val="0"/>
          <w:numId w:val="11"/>
        </w:numPr>
        <w:shd w:val="clear" w:color="auto" w:fill="FFFFFF"/>
        <w:spacing w:before="0" w:after="0" w:line="240" w:lineRule="auto"/>
        <w:contextualSpacing w:val="0"/>
        <w:rPr>
          <w:rFonts w:ascii="Overpass" w:eastAsia="Times New Roman" w:hAnsi="Overpass" w:cstheme="minorHAnsi"/>
          <w:vanish/>
          <w:lang w:eastAsia="en-NZ"/>
        </w:rPr>
      </w:pPr>
    </w:p>
    <w:p w14:paraId="38EF0317" w14:textId="77777777" w:rsidR="00016DBB" w:rsidRPr="00C31D21" w:rsidRDefault="00016DBB" w:rsidP="005C0A27">
      <w:pPr>
        <w:pStyle w:val="ListParagraph"/>
        <w:numPr>
          <w:ilvl w:val="0"/>
          <w:numId w:val="11"/>
        </w:numPr>
        <w:shd w:val="clear" w:color="auto" w:fill="FFFFFF"/>
        <w:spacing w:before="0" w:after="0" w:line="240" w:lineRule="auto"/>
        <w:contextualSpacing w:val="0"/>
        <w:rPr>
          <w:rFonts w:ascii="Overpass" w:eastAsia="Times New Roman" w:hAnsi="Overpass" w:cstheme="minorHAnsi"/>
          <w:vanish/>
          <w:lang w:eastAsia="en-NZ"/>
        </w:rPr>
      </w:pPr>
    </w:p>
    <w:p w14:paraId="4267587B" w14:textId="77777777" w:rsidR="00016DBB" w:rsidRPr="00C31D21" w:rsidRDefault="00016DBB" w:rsidP="005C0A27">
      <w:pPr>
        <w:pStyle w:val="ListParagraph"/>
        <w:numPr>
          <w:ilvl w:val="0"/>
          <w:numId w:val="11"/>
        </w:numPr>
        <w:shd w:val="clear" w:color="auto" w:fill="FFFFFF"/>
        <w:spacing w:before="0" w:after="0" w:line="240" w:lineRule="auto"/>
        <w:contextualSpacing w:val="0"/>
        <w:rPr>
          <w:rFonts w:ascii="Overpass" w:eastAsia="Times New Roman" w:hAnsi="Overpass" w:cstheme="minorHAnsi"/>
          <w:vanish/>
          <w:lang w:eastAsia="en-NZ"/>
        </w:rPr>
      </w:pPr>
    </w:p>
    <w:p w14:paraId="31A90216" w14:textId="77777777" w:rsidR="00016DBB" w:rsidRPr="00C31D21" w:rsidRDefault="00016DBB" w:rsidP="005C0A27">
      <w:pPr>
        <w:pStyle w:val="ListParagraph"/>
        <w:numPr>
          <w:ilvl w:val="0"/>
          <w:numId w:val="11"/>
        </w:numPr>
        <w:shd w:val="clear" w:color="auto" w:fill="FFFFFF"/>
        <w:spacing w:before="0" w:after="0" w:line="240" w:lineRule="auto"/>
        <w:contextualSpacing w:val="0"/>
        <w:rPr>
          <w:rFonts w:ascii="Overpass" w:eastAsia="Times New Roman" w:hAnsi="Overpass" w:cstheme="minorHAnsi"/>
          <w:vanish/>
          <w:lang w:eastAsia="en-NZ"/>
        </w:rPr>
      </w:pPr>
    </w:p>
    <w:p w14:paraId="148184E9" w14:textId="77777777" w:rsidR="00016DBB" w:rsidRPr="00C31D21" w:rsidRDefault="00016DBB" w:rsidP="005C0A27">
      <w:pPr>
        <w:pStyle w:val="ListParagraph"/>
        <w:numPr>
          <w:ilvl w:val="0"/>
          <w:numId w:val="11"/>
        </w:numPr>
        <w:shd w:val="clear" w:color="auto" w:fill="FFFFFF"/>
        <w:spacing w:before="0" w:after="0" w:line="240" w:lineRule="auto"/>
        <w:contextualSpacing w:val="0"/>
        <w:rPr>
          <w:rFonts w:ascii="Overpass" w:eastAsia="Times New Roman" w:hAnsi="Overpass" w:cstheme="minorHAnsi"/>
          <w:vanish/>
          <w:lang w:eastAsia="en-NZ"/>
        </w:rPr>
      </w:pPr>
    </w:p>
    <w:p w14:paraId="446EB8F9" w14:textId="77777777" w:rsidR="00016DBB" w:rsidRPr="00C31D21" w:rsidRDefault="00016DBB" w:rsidP="005C0A27">
      <w:pPr>
        <w:pStyle w:val="ListParagraph"/>
        <w:numPr>
          <w:ilvl w:val="0"/>
          <w:numId w:val="11"/>
        </w:numPr>
        <w:shd w:val="clear" w:color="auto" w:fill="FFFFFF"/>
        <w:spacing w:before="0" w:after="0" w:line="240" w:lineRule="auto"/>
        <w:contextualSpacing w:val="0"/>
        <w:rPr>
          <w:rFonts w:ascii="Overpass" w:eastAsia="Times New Roman" w:hAnsi="Overpass" w:cstheme="minorHAnsi"/>
          <w:vanish/>
          <w:lang w:eastAsia="en-NZ"/>
        </w:rPr>
      </w:pPr>
    </w:p>
    <w:p w14:paraId="2E261CDD" w14:textId="77777777" w:rsidR="00016DBB" w:rsidRPr="00C31D21" w:rsidRDefault="00016DBB" w:rsidP="005C0A27">
      <w:pPr>
        <w:pStyle w:val="ListParagraph"/>
        <w:numPr>
          <w:ilvl w:val="1"/>
          <w:numId w:val="11"/>
        </w:numPr>
        <w:shd w:val="clear" w:color="auto" w:fill="FFFFFF"/>
        <w:spacing w:before="0" w:after="0" w:line="240" w:lineRule="auto"/>
        <w:contextualSpacing w:val="0"/>
        <w:rPr>
          <w:rFonts w:ascii="Overpass" w:eastAsia="Times New Roman" w:hAnsi="Overpass" w:cstheme="minorHAnsi"/>
          <w:vanish/>
          <w:lang w:eastAsia="en-NZ"/>
        </w:rPr>
      </w:pPr>
    </w:p>
    <w:p w14:paraId="0BF6C1CC" w14:textId="77777777" w:rsidR="00016DBB" w:rsidRPr="00C31D21" w:rsidRDefault="00016DBB" w:rsidP="005C0A27">
      <w:pPr>
        <w:pStyle w:val="ListParagraph"/>
        <w:numPr>
          <w:ilvl w:val="1"/>
          <w:numId w:val="11"/>
        </w:numPr>
        <w:shd w:val="clear" w:color="auto" w:fill="FFFFFF"/>
        <w:spacing w:before="0" w:after="0" w:line="240" w:lineRule="auto"/>
        <w:contextualSpacing w:val="0"/>
        <w:rPr>
          <w:rFonts w:ascii="Overpass" w:eastAsia="Times New Roman" w:hAnsi="Overpass" w:cstheme="minorHAnsi"/>
          <w:vanish/>
          <w:lang w:eastAsia="en-NZ"/>
        </w:rPr>
      </w:pPr>
    </w:p>
    <w:p w14:paraId="624A63BA" w14:textId="01EC5FBA" w:rsidR="00F53936" w:rsidRDefault="00F53936" w:rsidP="005C0A27">
      <w:pPr>
        <w:pStyle w:val="ListParagraph"/>
        <w:numPr>
          <w:ilvl w:val="1"/>
          <w:numId w:val="11"/>
        </w:numPr>
        <w:shd w:val="clear" w:color="auto" w:fill="FFFFFF"/>
        <w:spacing w:before="0" w:after="0" w:line="240" w:lineRule="auto"/>
        <w:ind w:left="567" w:hanging="567"/>
        <w:contextualSpacing w:val="0"/>
        <w:rPr>
          <w:rFonts w:ascii="Overpass" w:eastAsia="Times New Roman" w:hAnsi="Overpass" w:cstheme="minorHAnsi"/>
          <w:lang w:eastAsia="en-NZ"/>
        </w:rPr>
      </w:pPr>
      <w:r w:rsidRPr="00C31D21">
        <w:rPr>
          <w:rFonts w:ascii="Overpass" w:eastAsia="Times New Roman" w:hAnsi="Overpass" w:cstheme="minorHAnsi"/>
          <w:lang w:eastAsia="en-NZ"/>
        </w:rPr>
        <w:t xml:space="preserve">Teachers are having to manage device control and do not necessarily wish to do this. Members expressed concern that their school lacks strength to remove phones and they do not want to manage the impact of more advanced, GenAI tools alone. </w:t>
      </w:r>
    </w:p>
    <w:p w14:paraId="2D7D7712" w14:textId="77777777" w:rsidR="00F84B61" w:rsidRPr="00C31D21" w:rsidRDefault="00F84B61" w:rsidP="00F84B61">
      <w:pPr>
        <w:pStyle w:val="ListParagraph"/>
        <w:shd w:val="clear" w:color="auto" w:fill="FFFFFF"/>
        <w:spacing w:before="0" w:after="0" w:line="240" w:lineRule="auto"/>
        <w:ind w:left="567"/>
        <w:contextualSpacing w:val="0"/>
        <w:rPr>
          <w:rFonts w:ascii="Overpass" w:eastAsia="Times New Roman" w:hAnsi="Overpass" w:cstheme="minorHAnsi"/>
          <w:lang w:eastAsia="en-NZ"/>
        </w:rPr>
      </w:pPr>
    </w:p>
    <w:p w14:paraId="7A0D301B" w14:textId="2AED13FF" w:rsidR="00F53936" w:rsidRDefault="00F53936" w:rsidP="005C0A27">
      <w:pPr>
        <w:pStyle w:val="ListParagraph"/>
        <w:numPr>
          <w:ilvl w:val="1"/>
          <w:numId w:val="11"/>
        </w:numPr>
        <w:shd w:val="clear" w:color="auto" w:fill="FFFFFF"/>
        <w:spacing w:before="0" w:after="0" w:line="240" w:lineRule="auto"/>
        <w:ind w:left="567" w:hanging="567"/>
        <w:contextualSpacing w:val="0"/>
        <w:rPr>
          <w:rFonts w:ascii="Overpass" w:eastAsia="Times New Roman" w:hAnsi="Overpass" w:cstheme="minorHAnsi"/>
          <w:lang w:eastAsia="en-NZ"/>
        </w:rPr>
      </w:pPr>
      <w:r w:rsidRPr="00C31D21">
        <w:rPr>
          <w:rFonts w:ascii="Overpass" w:eastAsia="Times New Roman" w:hAnsi="Overpass" w:cstheme="minorHAnsi"/>
          <w:lang w:eastAsia="en-NZ"/>
        </w:rPr>
        <w:t>Members question why individual Board of Trustees should grapple with this and suggest the provision of national excellence examples of policy for schools to use, a policy bank, which may lead to a more consistent approach in dealing with digital technologies.</w:t>
      </w:r>
    </w:p>
    <w:p w14:paraId="1E31A2E2" w14:textId="77777777" w:rsidR="007A4BD7" w:rsidRPr="007A4BD7" w:rsidRDefault="007A4BD7" w:rsidP="007A4BD7">
      <w:pPr>
        <w:pStyle w:val="ListParagraph"/>
        <w:rPr>
          <w:rFonts w:ascii="Overpass" w:eastAsia="Times New Roman" w:hAnsi="Overpass" w:cstheme="minorHAnsi"/>
          <w:lang w:eastAsia="en-NZ"/>
        </w:rPr>
      </w:pPr>
    </w:p>
    <w:p w14:paraId="7AD06F82" w14:textId="77777777" w:rsidR="007A4BD7" w:rsidRPr="00C31D21" w:rsidRDefault="007A4BD7" w:rsidP="007A4BD7">
      <w:pPr>
        <w:pStyle w:val="ListParagraph"/>
        <w:shd w:val="clear" w:color="auto" w:fill="FFFFFF"/>
        <w:spacing w:before="0" w:after="0" w:line="240" w:lineRule="auto"/>
        <w:ind w:left="567"/>
        <w:contextualSpacing w:val="0"/>
        <w:rPr>
          <w:rFonts w:ascii="Overpass" w:eastAsia="Times New Roman" w:hAnsi="Overpass" w:cstheme="minorHAnsi"/>
          <w:lang w:eastAsia="en-NZ"/>
        </w:rPr>
      </w:pPr>
    </w:p>
    <w:p w14:paraId="5686EB38" w14:textId="6424E0D8" w:rsidR="00F53936" w:rsidRPr="00016DBB" w:rsidRDefault="00F53936" w:rsidP="00016DBB">
      <w:pPr>
        <w:pStyle w:val="Heading2"/>
        <w:rPr>
          <w:rFonts w:eastAsia="Times New Roman"/>
          <w:lang w:eastAsia="en-NZ"/>
        </w:rPr>
      </w:pPr>
      <w:bookmarkStart w:id="23" w:name="_Toc139378513"/>
      <w:bookmarkStart w:id="24" w:name="_Toc140064688"/>
      <w:r>
        <w:rPr>
          <w:rFonts w:eastAsia="Times New Roman"/>
          <w:lang w:eastAsia="en-NZ"/>
        </w:rPr>
        <w:lastRenderedPageBreak/>
        <w:t>Recent and emerging research</w:t>
      </w:r>
      <w:bookmarkEnd w:id="23"/>
      <w:bookmarkEnd w:id="24"/>
    </w:p>
    <w:p w14:paraId="23061E4C" w14:textId="77777777" w:rsidR="00016DBB" w:rsidRPr="00016DBB" w:rsidRDefault="00016DBB" w:rsidP="005C0A27">
      <w:pPr>
        <w:pStyle w:val="ListParagraph"/>
        <w:numPr>
          <w:ilvl w:val="0"/>
          <w:numId w:val="12"/>
        </w:numPr>
        <w:shd w:val="clear" w:color="auto" w:fill="FFFFFF" w:themeFill="background1"/>
        <w:spacing w:after="0"/>
        <w:rPr>
          <w:rFonts w:eastAsia="Times New Roman"/>
          <w:vanish/>
          <w:lang w:eastAsia="en-NZ"/>
        </w:rPr>
      </w:pPr>
    </w:p>
    <w:p w14:paraId="6F448319" w14:textId="77777777" w:rsidR="00016DBB" w:rsidRPr="00016DBB" w:rsidRDefault="00016DBB" w:rsidP="005C0A27">
      <w:pPr>
        <w:pStyle w:val="ListParagraph"/>
        <w:numPr>
          <w:ilvl w:val="0"/>
          <w:numId w:val="12"/>
        </w:numPr>
        <w:shd w:val="clear" w:color="auto" w:fill="FFFFFF" w:themeFill="background1"/>
        <w:spacing w:after="0"/>
        <w:rPr>
          <w:rFonts w:eastAsia="Times New Roman"/>
          <w:vanish/>
          <w:lang w:eastAsia="en-NZ"/>
        </w:rPr>
      </w:pPr>
    </w:p>
    <w:p w14:paraId="17DB84CB" w14:textId="77777777" w:rsidR="00016DBB" w:rsidRPr="00016DBB" w:rsidRDefault="00016DBB" w:rsidP="005C0A27">
      <w:pPr>
        <w:pStyle w:val="ListParagraph"/>
        <w:numPr>
          <w:ilvl w:val="0"/>
          <w:numId w:val="12"/>
        </w:numPr>
        <w:shd w:val="clear" w:color="auto" w:fill="FFFFFF" w:themeFill="background1"/>
        <w:spacing w:after="0"/>
        <w:rPr>
          <w:rFonts w:eastAsia="Times New Roman"/>
          <w:vanish/>
          <w:lang w:eastAsia="en-NZ"/>
        </w:rPr>
      </w:pPr>
    </w:p>
    <w:p w14:paraId="2A6449A5" w14:textId="77777777" w:rsidR="00016DBB" w:rsidRPr="00016DBB" w:rsidRDefault="00016DBB" w:rsidP="005C0A27">
      <w:pPr>
        <w:pStyle w:val="ListParagraph"/>
        <w:numPr>
          <w:ilvl w:val="0"/>
          <w:numId w:val="12"/>
        </w:numPr>
        <w:shd w:val="clear" w:color="auto" w:fill="FFFFFF" w:themeFill="background1"/>
        <w:spacing w:after="0"/>
        <w:rPr>
          <w:rFonts w:eastAsia="Times New Roman"/>
          <w:vanish/>
          <w:lang w:eastAsia="en-NZ"/>
        </w:rPr>
      </w:pPr>
    </w:p>
    <w:p w14:paraId="53097C10" w14:textId="77777777" w:rsidR="00016DBB" w:rsidRPr="00016DBB" w:rsidRDefault="00016DBB" w:rsidP="005C0A27">
      <w:pPr>
        <w:pStyle w:val="ListParagraph"/>
        <w:numPr>
          <w:ilvl w:val="0"/>
          <w:numId w:val="12"/>
        </w:numPr>
        <w:shd w:val="clear" w:color="auto" w:fill="FFFFFF" w:themeFill="background1"/>
        <w:spacing w:after="0"/>
        <w:rPr>
          <w:rFonts w:eastAsia="Times New Roman"/>
          <w:vanish/>
          <w:lang w:eastAsia="en-NZ"/>
        </w:rPr>
      </w:pPr>
    </w:p>
    <w:p w14:paraId="6C219F27" w14:textId="77777777" w:rsidR="00016DBB" w:rsidRPr="00016DBB" w:rsidRDefault="00016DBB" w:rsidP="005C0A27">
      <w:pPr>
        <w:pStyle w:val="ListParagraph"/>
        <w:numPr>
          <w:ilvl w:val="0"/>
          <w:numId w:val="12"/>
        </w:numPr>
        <w:shd w:val="clear" w:color="auto" w:fill="FFFFFF" w:themeFill="background1"/>
        <w:spacing w:after="0"/>
        <w:rPr>
          <w:rFonts w:eastAsia="Times New Roman"/>
          <w:vanish/>
          <w:lang w:eastAsia="en-NZ"/>
        </w:rPr>
      </w:pPr>
    </w:p>
    <w:p w14:paraId="1639C3C8" w14:textId="77777777" w:rsidR="00016DBB" w:rsidRPr="00016DBB" w:rsidRDefault="00016DBB" w:rsidP="005C0A27">
      <w:pPr>
        <w:pStyle w:val="ListParagraph"/>
        <w:numPr>
          <w:ilvl w:val="0"/>
          <w:numId w:val="12"/>
        </w:numPr>
        <w:shd w:val="clear" w:color="auto" w:fill="FFFFFF" w:themeFill="background1"/>
        <w:spacing w:after="0"/>
        <w:rPr>
          <w:rFonts w:eastAsia="Times New Roman"/>
          <w:vanish/>
          <w:lang w:eastAsia="en-NZ"/>
        </w:rPr>
      </w:pPr>
    </w:p>
    <w:p w14:paraId="671A821D" w14:textId="77777777" w:rsidR="00016DBB" w:rsidRPr="00016DBB" w:rsidRDefault="00016DBB" w:rsidP="005C0A27">
      <w:pPr>
        <w:pStyle w:val="ListParagraph"/>
        <w:numPr>
          <w:ilvl w:val="0"/>
          <w:numId w:val="12"/>
        </w:numPr>
        <w:shd w:val="clear" w:color="auto" w:fill="FFFFFF" w:themeFill="background1"/>
        <w:spacing w:after="0"/>
        <w:rPr>
          <w:rFonts w:eastAsia="Times New Roman"/>
          <w:vanish/>
          <w:lang w:eastAsia="en-NZ"/>
        </w:rPr>
      </w:pPr>
    </w:p>
    <w:p w14:paraId="035F3BBB" w14:textId="77777777" w:rsidR="00016DBB" w:rsidRPr="00016DBB" w:rsidRDefault="00016DBB" w:rsidP="005C0A27">
      <w:pPr>
        <w:pStyle w:val="ListParagraph"/>
        <w:numPr>
          <w:ilvl w:val="0"/>
          <w:numId w:val="12"/>
        </w:numPr>
        <w:shd w:val="clear" w:color="auto" w:fill="FFFFFF" w:themeFill="background1"/>
        <w:spacing w:after="0"/>
        <w:rPr>
          <w:rFonts w:eastAsia="Times New Roman"/>
          <w:vanish/>
          <w:lang w:eastAsia="en-NZ"/>
        </w:rPr>
      </w:pPr>
    </w:p>
    <w:p w14:paraId="7BF1A9FD" w14:textId="77777777" w:rsidR="00016DBB" w:rsidRPr="00016DBB" w:rsidRDefault="00016DBB" w:rsidP="005C0A27">
      <w:pPr>
        <w:pStyle w:val="ListParagraph"/>
        <w:numPr>
          <w:ilvl w:val="1"/>
          <w:numId w:val="12"/>
        </w:numPr>
        <w:shd w:val="clear" w:color="auto" w:fill="FFFFFF" w:themeFill="background1"/>
        <w:spacing w:after="0"/>
        <w:rPr>
          <w:rFonts w:eastAsia="Times New Roman"/>
          <w:vanish/>
          <w:lang w:eastAsia="en-NZ"/>
        </w:rPr>
      </w:pPr>
    </w:p>
    <w:p w14:paraId="5B5EEDD6" w14:textId="77777777" w:rsidR="00016DBB" w:rsidRPr="00016DBB" w:rsidRDefault="00016DBB" w:rsidP="005C0A27">
      <w:pPr>
        <w:pStyle w:val="ListParagraph"/>
        <w:numPr>
          <w:ilvl w:val="1"/>
          <w:numId w:val="12"/>
        </w:numPr>
        <w:shd w:val="clear" w:color="auto" w:fill="FFFFFF" w:themeFill="background1"/>
        <w:spacing w:after="0"/>
        <w:rPr>
          <w:rFonts w:eastAsia="Times New Roman"/>
          <w:vanish/>
          <w:lang w:eastAsia="en-NZ"/>
        </w:rPr>
      </w:pPr>
    </w:p>
    <w:p w14:paraId="4A61CA91" w14:textId="77777777" w:rsidR="00016DBB" w:rsidRPr="00016DBB" w:rsidRDefault="00016DBB" w:rsidP="005C0A27">
      <w:pPr>
        <w:pStyle w:val="ListParagraph"/>
        <w:numPr>
          <w:ilvl w:val="1"/>
          <w:numId w:val="12"/>
        </w:numPr>
        <w:shd w:val="clear" w:color="auto" w:fill="FFFFFF" w:themeFill="background1"/>
        <w:spacing w:after="0"/>
        <w:rPr>
          <w:rFonts w:eastAsia="Times New Roman"/>
          <w:vanish/>
          <w:lang w:eastAsia="en-NZ"/>
        </w:rPr>
      </w:pPr>
    </w:p>
    <w:p w14:paraId="68A02B77" w14:textId="77777777" w:rsidR="00016DBB" w:rsidRPr="00016DBB" w:rsidRDefault="00016DBB" w:rsidP="005C0A27">
      <w:pPr>
        <w:pStyle w:val="ListParagraph"/>
        <w:numPr>
          <w:ilvl w:val="1"/>
          <w:numId w:val="12"/>
        </w:numPr>
        <w:shd w:val="clear" w:color="auto" w:fill="FFFFFF" w:themeFill="background1"/>
        <w:spacing w:after="0"/>
        <w:rPr>
          <w:rFonts w:eastAsia="Times New Roman"/>
          <w:vanish/>
          <w:lang w:eastAsia="en-NZ"/>
        </w:rPr>
      </w:pPr>
    </w:p>
    <w:p w14:paraId="4B4A82BD" w14:textId="77777777" w:rsidR="00F84B61" w:rsidRDefault="00F84B61" w:rsidP="00F84B61">
      <w:pPr>
        <w:pStyle w:val="ListParagraph"/>
        <w:shd w:val="clear" w:color="auto" w:fill="FFFFFF" w:themeFill="background1"/>
        <w:spacing w:before="0" w:after="0" w:line="240" w:lineRule="auto"/>
        <w:ind w:left="567"/>
        <w:contextualSpacing w:val="0"/>
        <w:rPr>
          <w:rFonts w:ascii="Overpass" w:eastAsia="Times New Roman" w:hAnsi="Overpass"/>
          <w:lang w:eastAsia="en-NZ"/>
        </w:rPr>
      </w:pPr>
    </w:p>
    <w:p w14:paraId="79E8802F" w14:textId="0BAEC865" w:rsidR="00F53936" w:rsidRDefault="00F53936" w:rsidP="005C0A27">
      <w:pPr>
        <w:pStyle w:val="ListParagraph"/>
        <w:numPr>
          <w:ilvl w:val="1"/>
          <w:numId w:val="12"/>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t xml:space="preserve">Worldwide, there has been study of the use of computers in education and the finding of Karlson (2022) that there was ‘mostly no or weak evidence of increased achievement’ </w:t>
      </w:r>
      <w:r w:rsidRPr="00C31D21">
        <w:rPr>
          <w:rFonts w:ascii="Overpass" w:hAnsi="Overpass"/>
          <w:vertAlign w:val="superscript"/>
          <w:lang w:eastAsia="en-NZ"/>
        </w:rPr>
        <w:footnoteReference w:id="41"/>
      </w:r>
      <w:r w:rsidRPr="00C31D21">
        <w:rPr>
          <w:rFonts w:ascii="Overpass" w:eastAsia="Times New Roman" w:hAnsi="Overpass"/>
          <w:lang w:eastAsia="en-NZ"/>
        </w:rPr>
        <w:t xml:space="preserve"> should cause us to question the prominent</w:t>
      </w:r>
      <w:r w:rsidRPr="00C31D21">
        <w:rPr>
          <w:rFonts w:ascii="Overpass" w:eastAsia="Times New Roman" w:hAnsi="Overpass"/>
          <w:color w:val="FF0000"/>
          <w:lang w:eastAsia="en-NZ"/>
        </w:rPr>
        <w:t xml:space="preserve"> </w:t>
      </w:r>
      <w:r w:rsidRPr="00C31D21">
        <w:rPr>
          <w:rFonts w:ascii="Overpass" w:eastAsia="Times New Roman" w:hAnsi="Overpass"/>
          <w:lang w:eastAsia="en-NZ"/>
        </w:rPr>
        <w:t xml:space="preserve">place devices currently have in our educational programmes.  </w:t>
      </w:r>
    </w:p>
    <w:p w14:paraId="325396F8" w14:textId="77777777" w:rsidR="00F84B61" w:rsidRPr="00C31D21" w:rsidRDefault="00F84B61" w:rsidP="00F84B61">
      <w:pPr>
        <w:pStyle w:val="ListParagraph"/>
        <w:shd w:val="clear" w:color="auto" w:fill="FFFFFF" w:themeFill="background1"/>
        <w:spacing w:before="0" w:after="0" w:line="240" w:lineRule="auto"/>
        <w:ind w:left="567"/>
        <w:contextualSpacing w:val="0"/>
        <w:rPr>
          <w:rFonts w:ascii="Overpass" w:eastAsia="Times New Roman" w:hAnsi="Overpass"/>
          <w:lang w:eastAsia="en-NZ"/>
        </w:rPr>
      </w:pPr>
    </w:p>
    <w:p w14:paraId="456D7E3D" w14:textId="308502AF" w:rsidR="00F53936" w:rsidRPr="00C31D21" w:rsidRDefault="00F53936" w:rsidP="005C0A27">
      <w:pPr>
        <w:pStyle w:val="ListParagraph"/>
        <w:numPr>
          <w:ilvl w:val="1"/>
          <w:numId w:val="12"/>
        </w:numPr>
        <w:shd w:val="clear" w:color="auto" w:fill="FFFFFF"/>
        <w:spacing w:before="0" w:after="0" w:line="240" w:lineRule="auto"/>
        <w:ind w:left="567" w:hanging="567"/>
        <w:contextualSpacing w:val="0"/>
        <w:rPr>
          <w:rFonts w:ascii="Overpass" w:eastAsia="Times New Roman" w:hAnsi="Overpass" w:cstheme="minorHAnsi"/>
          <w:lang w:eastAsia="en-NZ"/>
        </w:rPr>
      </w:pPr>
      <w:r w:rsidRPr="00C31D21">
        <w:rPr>
          <w:rFonts w:ascii="Overpass" w:eastAsia="Times New Roman" w:hAnsi="Overpass" w:cstheme="minorHAnsi"/>
          <w:lang w:eastAsia="en-NZ"/>
        </w:rPr>
        <w:t>According to the New York Times, “a wariness that has been slowly brewing is turning into a regionwide consensus: The benefits of screens as a learning tool are overblown, and the risks for addiction and stunting development seem high.”</w:t>
      </w:r>
      <w:r w:rsidRPr="00C31D21">
        <w:rPr>
          <w:rFonts w:ascii="Overpass" w:hAnsi="Overpass"/>
          <w:vertAlign w:val="superscript"/>
          <w:lang w:eastAsia="en-NZ"/>
        </w:rPr>
        <w:footnoteReference w:id="42"/>
      </w:r>
      <w:r w:rsidRPr="00C31D21">
        <w:rPr>
          <w:rFonts w:ascii="Overpass" w:eastAsia="Times New Roman" w:hAnsi="Overpass" w:cstheme="minorHAnsi"/>
          <w:lang w:eastAsia="en-NZ"/>
        </w:rPr>
        <w:t xml:space="preserve"> There is a lack of research around the human cost of digital technology, young people’s development and what is gained or lost in the digital age.</w:t>
      </w:r>
    </w:p>
    <w:p w14:paraId="0EED3A7F" w14:textId="1C65F209" w:rsidR="00F53936" w:rsidRDefault="00F53936" w:rsidP="005C0A27">
      <w:pPr>
        <w:pStyle w:val="ListParagraph"/>
        <w:numPr>
          <w:ilvl w:val="1"/>
          <w:numId w:val="12"/>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t>Further warnings come from the office of the US surgeon general concerned at the almost universal (95%) number of teenagers on social media. The office points out that there are critical gaps in our understanding of mental health risks to young people, posed by social media and recommends that we engage in a multi-layered effort to maximize the benefits and reduce the risk of harm.</w:t>
      </w:r>
      <w:r w:rsidRPr="00C31D21">
        <w:rPr>
          <w:rFonts w:ascii="Overpass" w:hAnsi="Overpass"/>
          <w:vertAlign w:val="superscript"/>
          <w:lang w:eastAsia="en-NZ"/>
        </w:rPr>
        <w:footnoteReference w:id="43"/>
      </w:r>
      <w:r w:rsidRPr="00C31D21">
        <w:rPr>
          <w:rFonts w:ascii="Overpass" w:eastAsia="Times New Roman" w:hAnsi="Overpass"/>
          <w:lang w:eastAsia="en-NZ"/>
        </w:rPr>
        <w:t xml:space="preserve"> </w:t>
      </w:r>
    </w:p>
    <w:p w14:paraId="081BEE51" w14:textId="77777777" w:rsidR="00F84B61" w:rsidRPr="00C31D21" w:rsidRDefault="00F84B61" w:rsidP="00F84B61">
      <w:pPr>
        <w:pStyle w:val="ListParagraph"/>
        <w:shd w:val="clear" w:color="auto" w:fill="FFFFFF" w:themeFill="background1"/>
        <w:spacing w:before="0" w:after="0" w:line="240" w:lineRule="auto"/>
        <w:ind w:left="567"/>
        <w:contextualSpacing w:val="0"/>
        <w:rPr>
          <w:rFonts w:ascii="Overpass" w:eastAsia="Times New Roman" w:hAnsi="Overpass"/>
          <w:lang w:eastAsia="en-NZ"/>
        </w:rPr>
      </w:pPr>
    </w:p>
    <w:p w14:paraId="4F229EF4" w14:textId="7573489C" w:rsidR="00F53936" w:rsidRDefault="00F53936" w:rsidP="005C0A27">
      <w:pPr>
        <w:pStyle w:val="ListParagraph"/>
        <w:numPr>
          <w:ilvl w:val="1"/>
          <w:numId w:val="12"/>
        </w:numPr>
        <w:shd w:val="clear" w:color="auto" w:fill="FFFFFF" w:themeFill="background1"/>
        <w:spacing w:before="0" w:after="0" w:line="240" w:lineRule="auto"/>
        <w:ind w:left="567" w:hanging="567"/>
        <w:contextualSpacing w:val="0"/>
        <w:rPr>
          <w:rFonts w:ascii="Overpass" w:eastAsia="Times New Roman" w:hAnsi="Overpass"/>
          <w:lang w:val="en" w:eastAsia="en-NZ"/>
        </w:rPr>
      </w:pPr>
      <w:r w:rsidRPr="00C31D21">
        <w:rPr>
          <w:rFonts w:ascii="Overpass" w:eastAsia="Times New Roman" w:hAnsi="Overpass"/>
          <w:lang w:val="en" w:eastAsia="en-NZ"/>
        </w:rPr>
        <w:t>AI can negatively affect a wide range of our human rights with the problem compounded by a lack of transparency, accountability, and safeguards on how they are designed, how they work and how they may change over time.</w:t>
      </w:r>
      <w:r w:rsidRPr="00C31D21">
        <w:rPr>
          <w:rStyle w:val="FootnoteReference"/>
          <w:rFonts w:ascii="Overpass" w:eastAsia="Times New Roman" w:hAnsi="Overpass"/>
          <w:lang w:val="en" w:eastAsia="en-NZ"/>
        </w:rPr>
        <w:footnoteReference w:id="44"/>
      </w:r>
      <w:r w:rsidRPr="00C31D21">
        <w:rPr>
          <w:rFonts w:ascii="Overpass" w:eastAsia="Times New Roman" w:hAnsi="Overpass"/>
          <w:lang w:val="en" w:eastAsia="en-NZ"/>
        </w:rPr>
        <w:t xml:space="preserve"> </w:t>
      </w:r>
    </w:p>
    <w:p w14:paraId="30E513DE" w14:textId="77777777" w:rsidR="00F84B61" w:rsidRPr="00F84B61" w:rsidRDefault="00F84B61" w:rsidP="00F84B61">
      <w:pPr>
        <w:shd w:val="clear" w:color="auto" w:fill="FFFFFF" w:themeFill="background1"/>
        <w:spacing w:before="0" w:after="0" w:line="240" w:lineRule="auto"/>
        <w:rPr>
          <w:rFonts w:ascii="Overpass" w:eastAsia="Times New Roman" w:hAnsi="Overpass"/>
          <w:lang w:val="en" w:eastAsia="en-NZ"/>
        </w:rPr>
      </w:pPr>
    </w:p>
    <w:p w14:paraId="67015511" w14:textId="31CA589E" w:rsidR="00F53936" w:rsidRDefault="00F53936" w:rsidP="005C0A27">
      <w:pPr>
        <w:pStyle w:val="ListParagraph"/>
        <w:numPr>
          <w:ilvl w:val="1"/>
          <w:numId w:val="12"/>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t>The actions suggested by the US surgeon general’s office for managing social media risks involve system-wide approaches (inclusive of families) to strengthen safety standards, limit access, and expect technology companies to be transparent and better assess the impact of their products.</w:t>
      </w:r>
      <w:r w:rsidRPr="00C31D21">
        <w:rPr>
          <w:rStyle w:val="FootnoteReference"/>
          <w:rFonts w:ascii="Overpass" w:eastAsia="Times New Roman" w:hAnsi="Overpass"/>
          <w:lang w:eastAsia="en-NZ"/>
        </w:rPr>
        <w:footnoteReference w:id="45"/>
      </w:r>
      <w:r w:rsidRPr="00C31D21">
        <w:rPr>
          <w:rFonts w:ascii="Overpass" w:eastAsia="Times New Roman" w:hAnsi="Overpass"/>
          <w:lang w:eastAsia="en-NZ"/>
        </w:rPr>
        <w:t xml:space="preserve"> These suggestions are all applicable to advanced, emerging AI technologies used in education also. </w:t>
      </w:r>
    </w:p>
    <w:p w14:paraId="0F9EDE75" w14:textId="77777777" w:rsidR="00F84B61" w:rsidRPr="00F84B61" w:rsidRDefault="00F84B61" w:rsidP="00F84B61">
      <w:pPr>
        <w:shd w:val="clear" w:color="auto" w:fill="FFFFFF" w:themeFill="background1"/>
        <w:spacing w:before="0" w:after="0" w:line="240" w:lineRule="auto"/>
        <w:rPr>
          <w:rFonts w:ascii="Overpass" w:eastAsia="Times New Roman" w:hAnsi="Overpass"/>
          <w:lang w:eastAsia="en-NZ"/>
        </w:rPr>
      </w:pPr>
    </w:p>
    <w:p w14:paraId="017360A9" w14:textId="4C5FC1ED" w:rsidR="00F53936" w:rsidRDefault="00F53936" w:rsidP="005C0A27">
      <w:pPr>
        <w:pStyle w:val="ListParagraph"/>
        <w:numPr>
          <w:ilvl w:val="1"/>
          <w:numId w:val="12"/>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t>Finnish education expert, Pasi Sahlberg, who has presented at PPTA Te Wehengarua Education Conferences, believes that learning in school is in jeopardy. He points out that a decade ago paediatricians noticed a worrying trend: children's mental health was beginning to decline and recently teachers and parents have realised that even when children try harder and spend more time in school, overall learning outcomes have begun to slip.</w:t>
      </w:r>
      <w:r w:rsidRPr="00912717">
        <w:rPr>
          <w:rStyle w:val="FootnoteReference"/>
          <w:lang w:val="en"/>
        </w:rPr>
        <w:footnoteReference w:id="46"/>
      </w:r>
      <w:r w:rsidRPr="00912717">
        <w:rPr>
          <w:rStyle w:val="FootnoteReference"/>
          <w:lang w:val="en"/>
        </w:rPr>
        <w:t xml:space="preserve"> </w:t>
      </w:r>
    </w:p>
    <w:p w14:paraId="18DE7343" w14:textId="77777777" w:rsidR="00F84B61" w:rsidRPr="00912717" w:rsidRDefault="00F84B61" w:rsidP="00912717">
      <w:pPr>
        <w:shd w:val="clear" w:color="auto" w:fill="FFFFFF" w:themeFill="background1"/>
        <w:spacing w:before="0" w:after="0" w:line="240" w:lineRule="auto"/>
        <w:rPr>
          <w:rFonts w:ascii="Overpass" w:eastAsia="Times New Roman" w:hAnsi="Overpass"/>
          <w:lang w:eastAsia="en-NZ"/>
        </w:rPr>
      </w:pPr>
    </w:p>
    <w:p w14:paraId="424FECDD" w14:textId="77777777" w:rsidR="00F53936" w:rsidRDefault="00F53936" w:rsidP="005C0A27">
      <w:pPr>
        <w:pStyle w:val="ListParagraph"/>
        <w:numPr>
          <w:ilvl w:val="1"/>
          <w:numId w:val="12"/>
        </w:numPr>
        <w:shd w:val="clear" w:color="auto" w:fill="FFFFFF" w:themeFill="background1"/>
        <w:spacing w:before="0" w:after="0" w:line="240" w:lineRule="auto"/>
        <w:ind w:left="567" w:hanging="567"/>
        <w:contextualSpacing w:val="0"/>
        <w:rPr>
          <w:rFonts w:ascii="Overpass" w:eastAsia="Times New Roman" w:hAnsi="Overpass"/>
          <w:lang w:eastAsia="en-NZ"/>
        </w:rPr>
      </w:pPr>
      <w:r w:rsidRPr="00C31D21">
        <w:rPr>
          <w:rFonts w:ascii="Overpass" w:eastAsia="Times New Roman" w:hAnsi="Overpass"/>
          <w:lang w:eastAsia="en-NZ"/>
        </w:rPr>
        <w:t>Key findings from Sahlberg’s Australian research show the impact of digital technologies on young people’s lives. It is not uncommon that they spend 6 to 8 hours on digital screens every day, and young people have become dependent on their gadgets. They walk, talk, and often also sleep with their smartphones, to keep up with what is happening around them.</w:t>
      </w:r>
      <w:r w:rsidRPr="00912717">
        <w:rPr>
          <w:rStyle w:val="FootnoteReference"/>
          <w:lang w:val="en"/>
        </w:rPr>
        <w:footnoteReference w:id="47"/>
      </w:r>
      <w:r w:rsidRPr="00912717">
        <w:rPr>
          <w:rStyle w:val="FootnoteReference"/>
          <w:lang w:val="en"/>
        </w:rPr>
        <w:t xml:space="preserve"> </w:t>
      </w:r>
      <w:r w:rsidRPr="00C31D21">
        <w:rPr>
          <w:rFonts w:ascii="Overpass" w:eastAsia="Times New Roman" w:hAnsi="Overpass"/>
          <w:lang w:eastAsia="en-NZ"/>
        </w:rPr>
        <w:t xml:space="preserve">These findings would not be dis-similar for Aotearoa-New Zealand rangatahi. </w:t>
      </w:r>
    </w:p>
    <w:p w14:paraId="2CFDC995" w14:textId="77777777" w:rsidR="007A4BD7" w:rsidRPr="007A4BD7" w:rsidRDefault="007A4BD7" w:rsidP="007A4BD7">
      <w:pPr>
        <w:pStyle w:val="ListParagraph"/>
        <w:rPr>
          <w:rFonts w:ascii="Overpass" w:eastAsia="Times New Roman" w:hAnsi="Overpass"/>
          <w:lang w:eastAsia="en-NZ"/>
        </w:rPr>
      </w:pPr>
    </w:p>
    <w:p w14:paraId="78044909" w14:textId="77777777" w:rsidR="007A4BD7" w:rsidRDefault="007A4BD7" w:rsidP="007A4BD7">
      <w:pPr>
        <w:pStyle w:val="ListParagraph"/>
        <w:shd w:val="clear" w:color="auto" w:fill="FFFFFF" w:themeFill="background1"/>
        <w:spacing w:before="0" w:after="0" w:line="240" w:lineRule="auto"/>
        <w:ind w:left="567"/>
        <w:contextualSpacing w:val="0"/>
        <w:rPr>
          <w:rFonts w:ascii="Overpass" w:eastAsia="Times New Roman" w:hAnsi="Overpass"/>
          <w:lang w:eastAsia="en-NZ"/>
        </w:rPr>
      </w:pPr>
    </w:p>
    <w:p w14:paraId="782AA1A9" w14:textId="77777777" w:rsidR="00912717" w:rsidRPr="00912717" w:rsidRDefault="00912717" w:rsidP="00912717">
      <w:pPr>
        <w:shd w:val="clear" w:color="auto" w:fill="FFFFFF" w:themeFill="background1"/>
        <w:spacing w:before="0" w:after="0" w:line="240" w:lineRule="auto"/>
        <w:rPr>
          <w:rFonts w:ascii="Overpass" w:eastAsia="Times New Roman" w:hAnsi="Overpass"/>
          <w:lang w:eastAsia="en-NZ"/>
        </w:rPr>
      </w:pPr>
    </w:p>
    <w:p w14:paraId="5578D264" w14:textId="0E02FA7F" w:rsidR="00F53936" w:rsidRPr="00016DBB" w:rsidRDefault="00F53936" w:rsidP="00F84B61">
      <w:pPr>
        <w:pStyle w:val="Heading2"/>
        <w:spacing w:before="0" w:line="240" w:lineRule="auto"/>
      </w:pPr>
      <w:bookmarkStart w:id="25" w:name="_Toc139378514"/>
      <w:bookmarkStart w:id="26" w:name="_Toc140064689"/>
      <w:r>
        <w:lastRenderedPageBreak/>
        <w:t>A way forward</w:t>
      </w:r>
      <w:bookmarkEnd w:id="25"/>
      <w:bookmarkEnd w:id="26"/>
    </w:p>
    <w:p w14:paraId="01C13010" w14:textId="77777777" w:rsidR="00016DBB" w:rsidRPr="00016DBB" w:rsidRDefault="00016DBB" w:rsidP="005C0A27">
      <w:pPr>
        <w:pStyle w:val="ListParagraph"/>
        <w:numPr>
          <w:ilvl w:val="0"/>
          <w:numId w:val="13"/>
        </w:numPr>
        <w:spacing w:before="0" w:after="0" w:line="240" w:lineRule="auto"/>
        <w:contextualSpacing w:val="0"/>
        <w:rPr>
          <w:rFonts w:cstheme="minorHAnsi"/>
          <w:vanish/>
          <w:color w:val="000000"/>
        </w:rPr>
      </w:pPr>
    </w:p>
    <w:p w14:paraId="7FB33EAE" w14:textId="77777777" w:rsidR="00016DBB" w:rsidRPr="00016DBB" w:rsidRDefault="00016DBB" w:rsidP="005C0A27">
      <w:pPr>
        <w:pStyle w:val="ListParagraph"/>
        <w:numPr>
          <w:ilvl w:val="0"/>
          <w:numId w:val="13"/>
        </w:numPr>
        <w:spacing w:before="0" w:after="0" w:line="240" w:lineRule="auto"/>
        <w:contextualSpacing w:val="0"/>
        <w:rPr>
          <w:rFonts w:cstheme="minorHAnsi"/>
          <w:vanish/>
          <w:color w:val="000000"/>
        </w:rPr>
      </w:pPr>
    </w:p>
    <w:p w14:paraId="20FB39BD" w14:textId="77777777" w:rsidR="00016DBB" w:rsidRPr="00016DBB" w:rsidRDefault="00016DBB" w:rsidP="005C0A27">
      <w:pPr>
        <w:pStyle w:val="ListParagraph"/>
        <w:numPr>
          <w:ilvl w:val="0"/>
          <w:numId w:val="13"/>
        </w:numPr>
        <w:spacing w:before="0" w:after="0" w:line="240" w:lineRule="auto"/>
        <w:contextualSpacing w:val="0"/>
        <w:rPr>
          <w:rFonts w:cstheme="minorHAnsi"/>
          <w:vanish/>
          <w:color w:val="000000"/>
        </w:rPr>
      </w:pPr>
    </w:p>
    <w:p w14:paraId="76CD0CE4" w14:textId="77777777" w:rsidR="00016DBB" w:rsidRPr="00016DBB" w:rsidRDefault="00016DBB" w:rsidP="005C0A27">
      <w:pPr>
        <w:pStyle w:val="ListParagraph"/>
        <w:numPr>
          <w:ilvl w:val="0"/>
          <w:numId w:val="13"/>
        </w:numPr>
        <w:spacing w:before="0" w:after="0" w:line="240" w:lineRule="auto"/>
        <w:contextualSpacing w:val="0"/>
        <w:rPr>
          <w:rFonts w:cstheme="minorHAnsi"/>
          <w:vanish/>
          <w:color w:val="000000"/>
        </w:rPr>
      </w:pPr>
    </w:p>
    <w:p w14:paraId="16480848" w14:textId="77777777" w:rsidR="00016DBB" w:rsidRPr="00016DBB" w:rsidRDefault="00016DBB" w:rsidP="005C0A27">
      <w:pPr>
        <w:pStyle w:val="ListParagraph"/>
        <w:numPr>
          <w:ilvl w:val="0"/>
          <w:numId w:val="13"/>
        </w:numPr>
        <w:spacing w:before="0" w:after="0" w:line="240" w:lineRule="auto"/>
        <w:contextualSpacing w:val="0"/>
        <w:rPr>
          <w:rFonts w:cstheme="minorHAnsi"/>
          <w:vanish/>
          <w:color w:val="000000"/>
        </w:rPr>
      </w:pPr>
    </w:p>
    <w:p w14:paraId="169A4808" w14:textId="77777777" w:rsidR="00016DBB" w:rsidRPr="00016DBB" w:rsidRDefault="00016DBB" w:rsidP="005C0A27">
      <w:pPr>
        <w:pStyle w:val="ListParagraph"/>
        <w:numPr>
          <w:ilvl w:val="0"/>
          <w:numId w:val="13"/>
        </w:numPr>
        <w:spacing w:before="0" w:after="0" w:line="240" w:lineRule="auto"/>
        <w:contextualSpacing w:val="0"/>
        <w:rPr>
          <w:rFonts w:cstheme="minorHAnsi"/>
          <w:vanish/>
          <w:color w:val="000000"/>
        </w:rPr>
      </w:pPr>
    </w:p>
    <w:p w14:paraId="5E8AEC47" w14:textId="77777777" w:rsidR="00016DBB" w:rsidRPr="00016DBB" w:rsidRDefault="00016DBB" w:rsidP="005C0A27">
      <w:pPr>
        <w:pStyle w:val="ListParagraph"/>
        <w:numPr>
          <w:ilvl w:val="0"/>
          <w:numId w:val="13"/>
        </w:numPr>
        <w:spacing w:before="0" w:after="0" w:line="240" w:lineRule="auto"/>
        <w:contextualSpacing w:val="0"/>
        <w:rPr>
          <w:rFonts w:cstheme="minorHAnsi"/>
          <w:vanish/>
          <w:color w:val="000000"/>
        </w:rPr>
      </w:pPr>
    </w:p>
    <w:p w14:paraId="5378B4C0" w14:textId="77777777" w:rsidR="00016DBB" w:rsidRPr="00016DBB" w:rsidRDefault="00016DBB" w:rsidP="005C0A27">
      <w:pPr>
        <w:pStyle w:val="ListParagraph"/>
        <w:numPr>
          <w:ilvl w:val="0"/>
          <w:numId w:val="13"/>
        </w:numPr>
        <w:spacing w:before="0" w:after="0" w:line="240" w:lineRule="auto"/>
        <w:contextualSpacing w:val="0"/>
        <w:rPr>
          <w:rFonts w:cstheme="minorHAnsi"/>
          <w:vanish/>
          <w:color w:val="000000"/>
        </w:rPr>
      </w:pPr>
    </w:p>
    <w:p w14:paraId="188B74C8" w14:textId="77777777" w:rsidR="00016DBB" w:rsidRPr="00016DBB" w:rsidRDefault="00016DBB" w:rsidP="005C0A27">
      <w:pPr>
        <w:pStyle w:val="ListParagraph"/>
        <w:numPr>
          <w:ilvl w:val="0"/>
          <w:numId w:val="13"/>
        </w:numPr>
        <w:spacing w:before="0" w:after="0" w:line="240" w:lineRule="auto"/>
        <w:contextualSpacing w:val="0"/>
        <w:rPr>
          <w:rFonts w:cstheme="minorHAnsi"/>
          <w:vanish/>
          <w:color w:val="000000"/>
        </w:rPr>
      </w:pPr>
    </w:p>
    <w:p w14:paraId="172803E9"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06026EF1"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4F922D5A"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56E7903F"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65A4FD7A"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78540C70"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5A8D1BF4"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401CEC1A"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2FE0438F"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2E592F3C"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7ACE96DE" w14:textId="77777777" w:rsidR="00016DBB" w:rsidRPr="00016DBB" w:rsidRDefault="00016DBB" w:rsidP="005C0A27">
      <w:pPr>
        <w:pStyle w:val="ListParagraph"/>
        <w:numPr>
          <w:ilvl w:val="1"/>
          <w:numId w:val="13"/>
        </w:numPr>
        <w:spacing w:before="0" w:after="0" w:line="240" w:lineRule="auto"/>
        <w:contextualSpacing w:val="0"/>
        <w:rPr>
          <w:rFonts w:cstheme="minorHAnsi"/>
          <w:vanish/>
          <w:color w:val="000000"/>
        </w:rPr>
      </w:pPr>
    </w:p>
    <w:p w14:paraId="64BAFB18" w14:textId="77777777" w:rsidR="00912717" w:rsidRDefault="00912717" w:rsidP="000436CA">
      <w:pPr>
        <w:pStyle w:val="ListParagraph"/>
        <w:spacing w:before="0" w:after="0" w:line="240" w:lineRule="auto"/>
        <w:ind w:left="567"/>
        <w:contextualSpacing w:val="0"/>
        <w:rPr>
          <w:rFonts w:ascii="Overpass" w:hAnsi="Overpass" w:cstheme="minorHAnsi"/>
          <w:color w:val="000000"/>
        </w:rPr>
      </w:pPr>
    </w:p>
    <w:p w14:paraId="12062CDE" w14:textId="7A2B286E" w:rsidR="00F53936" w:rsidRDefault="00F53936" w:rsidP="005C0A27">
      <w:pPr>
        <w:pStyle w:val="ListParagraph"/>
        <w:numPr>
          <w:ilvl w:val="1"/>
          <w:numId w:val="13"/>
        </w:numPr>
        <w:spacing w:before="0" w:after="0" w:line="240" w:lineRule="auto"/>
        <w:ind w:left="567" w:hanging="567"/>
        <w:contextualSpacing w:val="0"/>
        <w:rPr>
          <w:rFonts w:ascii="Overpass" w:hAnsi="Overpass" w:cstheme="minorHAnsi"/>
          <w:color w:val="000000"/>
        </w:rPr>
      </w:pPr>
      <w:r w:rsidRPr="00C31D21">
        <w:rPr>
          <w:rFonts w:ascii="Overpass" w:hAnsi="Overpass" w:cstheme="minorHAnsi"/>
          <w:color w:val="000000"/>
        </w:rPr>
        <w:t>We need to increase our understanding of these technologies, their impact, and our response. Sahlberg advises the need for digital wellness — responsible and healthy relationships with technology as part of overall student wellbeing and an essential 21st-century skill. His digital wellbeing balances using and turning off devices; understanding opportunities and ethical responsibilities linked to technology; and building self-regulation to enhance safe use of digital devices.</w:t>
      </w:r>
      <w:r w:rsidRPr="00C31D21">
        <w:rPr>
          <w:rStyle w:val="FootnoteReference"/>
          <w:rFonts w:ascii="Overpass" w:hAnsi="Overpass" w:cstheme="minorHAnsi"/>
          <w:color w:val="000000"/>
        </w:rPr>
        <w:footnoteReference w:id="48"/>
      </w:r>
      <w:r w:rsidRPr="00C31D21">
        <w:rPr>
          <w:rFonts w:ascii="Overpass" w:hAnsi="Overpass" w:cstheme="minorHAnsi"/>
          <w:color w:val="000000"/>
        </w:rPr>
        <w:t xml:space="preserve">  </w:t>
      </w:r>
    </w:p>
    <w:p w14:paraId="1A039165" w14:textId="77777777" w:rsidR="000436CA" w:rsidRPr="00C31D21" w:rsidRDefault="000436CA" w:rsidP="000436CA">
      <w:pPr>
        <w:pStyle w:val="ListParagraph"/>
        <w:spacing w:before="0" w:after="0" w:line="240" w:lineRule="auto"/>
        <w:ind w:left="567"/>
        <w:contextualSpacing w:val="0"/>
        <w:rPr>
          <w:rFonts w:ascii="Overpass" w:hAnsi="Overpass" w:cstheme="minorHAnsi"/>
          <w:color w:val="000000"/>
        </w:rPr>
      </w:pPr>
    </w:p>
    <w:p w14:paraId="568D456F" w14:textId="6394FA5F" w:rsidR="00F53936" w:rsidRDefault="00F53936" w:rsidP="005C0A27">
      <w:pPr>
        <w:pStyle w:val="ListParagraph"/>
        <w:numPr>
          <w:ilvl w:val="1"/>
          <w:numId w:val="13"/>
        </w:numPr>
        <w:spacing w:before="0" w:after="0" w:line="240" w:lineRule="auto"/>
        <w:ind w:left="567" w:hanging="567"/>
        <w:contextualSpacing w:val="0"/>
        <w:rPr>
          <w:rFonts w:ascii="Overpass" w:hAnsi="Overpass" w:cstheme="minorHAnsi"/>
          <w:color w:val="000000" w:themeColor="text1"/>
        </w:rPr>
      </w:pPr>
      <w:r w:rsidRPr="00C31D21">
        <w:rPr>
          <w:rFonts w:ascii="Overpass" w:hAnsi="Overpass" w:cstheme="minorHAnsi"/>
          <w:color w:val="000000" w:themeColor="text1"/>
        </w:rPr>
        <w:t>Beyond wellbeing,</w:t>
      </w:r>
      <w:r w:rsidRPr="00C31D21">
        <w:rPr>
          <w:rFonts w:ascii="Overpass" w:hAnsi="Overpass" w:cstheme="minorHAnsi"/>
        </w:rPr>
        <w:t xml:space="preserve"> Professor Bearman proposes the need </w:t>
      </w:r>
      <w:r w:rsidRPr="00C31D21">
        <w:rPr>
          <w:rFonts w:ascii="Overpass" w:hAnsi="Overpass" w:cstheme="minorHAnsi"/>
          <w:color w:val="000000" w:themeColor="text1"/>
        </w:rPr>
        <w:t>for critical AI studies, the need to explore neo-colonial exploitation, carbon cost, cybersecurity, ingested bias, IP and copyright of these technologies.</w:t>
      </w:r>
      <w:r w:rsidRPr="00C31D21">
        <w:rPr>
          <w:rStyle w:val="FootnoteReference"/>
          <w:rFonts w:ascii="Overpass" w:hAnsi="Overpass" w:cstheme="minorHAnsi"/>
          <w:color w:val="000000" w:themeColor="text1"/>
        </w:rPr>
        <w:footnoteReference w:id="49"/>
      </w:r>
    </w:p>
    <w:p w14:paraId="0640AA18" w14:textId="77777777" w:rsidR="006143B9" w:rsidRPr="006143B9" w:rsidRDefault="006143B9" w:rsidP="006143B9">
      <w:pPr>
        <w:spacing w:before="0" w:after="0" w:line="240" w:lineRule="auto"/>
        <w:rPr>
          <w:rFonts w:ascii="Overpass" w:hAnsi="Overpass" w:cstheme="minorHAnsi"/>
          <w:color w:val="000000" w:themeColor="text1"/>
        </w:rPr>
      </w:pPr>
    </w:p>
    <w:p w14:paraId="04AD9D80" w14:textId="77777777" w:rsidR="00F53936" w:rsidRPr="00C31D21" w:rsidRDefault="00F53936" w:rsidP="005C0A27">
      <w:pPr>
        <w:pStyle w:val="ListParagraph"/>
        <w:numPr>
          <w:ilvl w:val="1"/>
          <w:numId w:val="13"/>
        </w:numPr>
        <w:spacing w:before="0" w:after="0" w:line="240" w:lineRule="auto"/>
        <w:ind w:left="567" w:hanging="567"/>
        <w:contextualSpacing w:val="0"/>
        <w:rPr>
          <w:rFonts w:ascii="Overpass" w:hAnsi="Overpass"/>
          <w:color w:val="000000" w:themeColor="text1"/>
        </w:rPr>
      </w:pPr>
      <w:r w:rsidRPr="00C31D21">
        <w:rPr>
          <w:rFonts w:ascii="Overpass" w:hAnsi="Overpass"/>
          <w:color w:val="000000" w:themeColor="text1"/>
        </w:rPr>
        <w:t>The US surgeon general suggests that part of the way forward is for technology companies to assess the impact of their products better and do this transparently. They should be sharing data with independent researchers to increase our collective understanding of the impacts, particularly on young people.</w:t>
      </w:r>
      <w:r w:rsidRPr="00C31D21">
        <w:rPr>
          <w:rStyle w:val="FootnoteReference"/>
          <w:rFonts w:ascii="Overpass" w:hAnsi="Overpass"/>
          <w:color w:val="000000" w:themeColor="text1"/>
        </w:rPr>
        <w:footnoteReference w:id="50"/>
      </w:r>
      <w:r w:rsidRPr="00C31D21">
        <w:rPr>
          <w:rFonts w:ascii="Overpass" w:hAnsi="Overpass"/>
          <w:color w:val="000000" w:themeColor="text1"/>
        </w:rPr>
        <w:t xml:space="preserve"> Design and development decisions should have health and safety as a priority. </w:t>
      </w:r>
    </w:p>
    <w:p w14:paraId="137FF9BD" w14:textId="77777777" w:rsidR="00F53936" w:rsidRPr="00C31D21" w:rsidRDefault="00F53936" w:rsidP="00F84B61">
      <w:pPr>
        <w:spacing w:before="0" w:after="0" w:line="240" w:lineRule="auto"/>
        <w:ind w:left="567" w:hanging="567"/>
        <w:rPr>
          <w:rFonts w:ascii="Overpass" w:hAnsi="Overpass" w:cstheme="minorHAnsi"/>
          <w:color w:val="000000" w:themeColor="text1"/>
        </w:rPr>
      </w:pPr>
    </w:p>
    <w:p w14:paraId="247419A0" w14:textId="1FCD149E" w:rsidR="00F53936" w:rsidRDefault="00F53936" w:rsidP="005C0A27">
      <w:pPr>
        <w:pStyle w:val="ListParagraph"/>
        <w:numPr>
          <w:ilvl w:val="1"/>
          <w:numId w:val="13"/>
        </w:numPr>
        <w:spacing w:before="0" w:after="0" w:line="240" w:lineRule="auto"/>
        <w:ind w:left="567" w:hanging="567"/>
        <w:contextualSpacing w:val="0"/>
        <w:rPr>
          <w:rFonts w:ascii="Overpass" w:hAnsi="Overpass"/>
        </w:rPr>
      </w:pPr>
      <w:r w:rsidRPr="00C31D21">
        <w:rPr>
          <w:rFonts w:ascii="Overpass" w:hAnsi="Overpass"/>
          <w:color w:val="000000" w:themeColor="text1"/>
        </w:rPr>
        <w:t>It seems clear that further research is needed, providing more</w:t>
      </w:r>
      <w:r w:rsidRPr="00C31D21">
        <w:rPr>
          <w:rFonts w:ascii="Overpass" w:hAnsi="Overpass"/>
        </w:rPr>
        <w:t xml:space="preserve"> information on the educational technologies used in our classrooms – what/ why systems/programmes are being introduced, where, and how will these affect teachers and learners? </w:t>
      </w:r>
    </w:p>
    <w:p w14:paraId="531302B3" w14:textId="77777777" w:rsidR="000436CA" w:rsidRPr="000436CA" w:rsidRDefault="000436CA" w:rsidP="000436CA">
      <w:pPr>
        <w:spacing w:before="0" w:after="0" w:line="240" w:lineRule="auto"/>
        <w:rPr>
          <w:rFonts w:ascii="Overpass" w:hAnsi="Overpass"/>
        </w:rPr>
      </w:pPr>
    </w:p>
    <w:p w14:paraId="1507DA6E" w14:textId="77777777" w:rsidR="00F53936" w:rsidRPr="000246E3" w:rsidRDefault="00F53936" w:rsidP="005C0A27">
      <w:pPr>
        <w:pStyle w:val="ListParagraph"/>
        <w:numPr>
          <w:ilvl w:val="1"/>
          <w:numId w:val="13"/>
        </w:numPr>
        <w:spacing w:before="0" w:after="0" w:line="240" w:lineRule="auto"/>
        <w:ind w:left="567" w:hanging="567"/>
        <w:contextualSpacing w:val="0"/>
        <w:rPr>
          <w:rFonts w:ascii="Overpass" w:hAnsi="Overpass"/>
        </w:rPr>
      </w:pPr>
      <w:r w:rsidRPr="000246E3">
        <w:rPr>
          <w:rFonts w:ascii="Overpass" w:hAnsi="Overpass"/>
        </w:rPr>
        <w:t xml:space="preserve">PPTA Te Wehengarua accepts the case for caution, acknowledging recent and emerging research and calls </w:t>
      </w:r>
      <w:r w:rsidRPr="000246E3">
        <w:rPr>
          <w:rFonts w:ascii="Overpass" w:hAnsi="Overpass"/>
          <w:lang w:val="en-US"/>
        </w:rPr>
        <w:t xml:space="preserve">for further research that </w:t>
      </w:r>
      <w:r w:rsidRPr="000246E3">
        <w:rPr>
          <w:rFonts w:ascii="Overpass" w:hAnsi="Overpass"/>
        </w:rPr>
        <w:t>increases our collective understanding of the impacts of digital technologies.</w:t>
      </w:r>
    </w:p>
    <w:p w14:paraId="2C84737C" w14:textId="77777777" w:rsidR="00016DBB" w:rsidRDefault="00016DBB" w:rsidP="00F84B61">
      <w:pPr>
        <w:pStyle w:val="ListParagraph"/>
        <w:spacing w:before="0" w:after="0" w:line="240" w:lineRule="auto"/>
        <w:ind w:left="567"/>
        <w:contextualSpacing w:val="0"/>
      </w:pPr>
    </w:p>
    <w:p w14:paraId="090B173F" w14:textId="77777777" w:rsidR="00EE4831" w:rsidRPr="00582D5F" w:rsidRDefault="00EE4831" w:rsidP="00F84B61">
      <w:pPr>
        <w:pStyle w:val="ListParagraph"/>
        <w:spacing w:before="0" w:after="0" w:line="240" w:lineRule="auto"/>
        <w:ind w:left="567"/>
        <w:contextualSpacing w:val="0"/>
      </w:pPr>
    </w:p>
    <w:p w14:paraId="6953767D" w14:textId="2604B15D" w:rsidR="00F53936" w:rsidRDefault="00F53936" w:rsidP="005E7870">
      <w:pPr>
        <w:pStyle w:val="Heading1"/>
        <w:numPr>
          <w:ilvl w:val="0"/>
          <w:numId w:val="13"/>
        </w:numPr>
        <w:ind w:left="567" w:hanging="567"/>
      </w:pPr>
      <w:bookmarkStart w:id="27" w:name="_Toc139378515"/>
      <w:bookmarkStart w:id="28" w:name="_Toc140064690"/>
      <w:r>
        <w:t>Partnership building</w:t>
      </w:r>
      <w:bookmarkEnd w:id="27"/>
      <w:bookmarkEnd w:id="28"/>
      <w:r>
        <w:t xml:space="preserve"> </w:t>
      </w:r>
    </w:p>
    <w:p w14:paraId="41F59305" w14:textId="77777777" w:rsidR="00F53936" w:rsidRPr="0017178B" w:rsidRDefault="00F53936" w:rsidP="00F53936">
      <w:pPr>
        <w:spacing w:after="0"/>
        <w:rPr>
          <w:rFonts w:cstheme="minorHAnsi"/>
          <w:color w:val="000000" w:themeColor="text1"/>
        </w:rPr>
      </w:pPr>
    </w:p>
    <w:p w14:paraId="0515F917" w14:textId="77777777" w:rsidR="00F53936" w:rsidRDefault="00F53936" w:rsidP="005C0A27">
      <w:pPr>
        <w:pStyle w:val="ListParagraph"/>
        <w:numPr>
          <w:ilvl w:val="1"/>
          <w:numId w:val="13"/>
        </w:numPr>
        <w:spacing w:before="0" w:after="0" w:line="240" w:lineRule="auto"/>
        <w:ind w:left="567" w:hanging="567"/>
        <w:contextualSpacing w:val="0"/>
        <w:rPr>
          <w:rFonts w:ascii="Overpass" w:hAnsi="Overpass"/>
        </w:rPr>
      </w:pPr>
      <w:r w:rsidRPr="00C31D21">
        <w:rPr>
          <w:rFonts w:ascii="Overpass" w:hAnsi="Overpass"/>
        </w:rPr>
        <w:t>Colclough (2020) proposes the benefit of horizon scanning for the next generation of education technologies,</w:t>
      </w:r>
      <w:r w:rsidRPr="00C31D21">
        <w:rPr>
          <w:rStyle w:val="FootnoteReference"/>
          <w:rFonts w:ascii="Overpass" w:hAnsi="Overpass"/>
        </w:rPr>
        <w:t xml:space="preserve"> </w:t>
      </w:r>
      <w:r w:rsidRPr="00C31D21">
        <w:rPr>
          <w:rStyle w:val="FootnoteReference"/>
          <w:rFonts w:ascii="Overpass" w:hAnsi="Overpass"/>
        </w:rPr>
        <w:footnoteReference w:id="51"/>
      </w:r>
      <w:r w:rsidRPr="00C31D21">
        <w:rPr>
          <w:rFonts w:ascii="Overpass" w:hAnsi="Overpass"/>
        </w:rPr>
        <w:t xml:space="preserve">  and the best way to do this is educators and developers in partnership. In fact, the Education Technology Association of New Zealand (</w:t>
      </w:r>
      <w:proofErr w:type="spellStart"/>
      <w:r w:rsidRPr="00C31D21">
        <w:rPr>
          <w:rFonts w:ascii="Overpass" w:hAnsi="Overpass"/>
        </w:rPr>
        <w:t>EdTechNZ</w:t>
      </w:r>
      <w:proofErr w:type="spellEnd"/>
      <w:r w:rsidRPr="00C31D21">
        <w:rPr>
          <w:rFonts w:ascii="Overpass" w:hAnsi="Overpass"/>
        </w:rPr>
        <w:t xml:space="preserve">), a community of education technology companies, organisations and educators has been seeking such partnerships with educators in Aotearoa-New Zealand for some time. They have a kaupapa to improve the use of educational technologies in schools but with 2400+ self-managing schools in NZ, they have struggled to form relationships within primary or secondary schools. </w:t>
      </w:r>
    </w:p>
    <w:p w14:paraId="3581AE3E" w14:textId="77777777" w:rsidR="000436CA" w:rsidRDefault="000436CA" w:rsidP="000436CA">
      <w:pPr>
        <w:pStyle w:val="ListParagraph"/>
        <w:spacing w:before="0" w:after="0" w:line="240" w:lineRule="auto"/>
        <w:ind w:left="567"/>
        <w:contextualSpacing w:val="0"/>
        <w:rPr>
          <w:rFonts w:ascii="Overpass" w:hAnsi="Overpass"/>
        </w:rPr>
      </w:pPr>
    </w:p>
    <w:p w14:paraId="3BD95260" w14:textId="77777777" w:rsidR="00115E19" w:rsidRPr="00C31D21" w:rsidRDefault="00115E19" w:rsidP="000436CA">
      <w:pPr>
        <w:pStyle w:val="ListParagraph"/>
        <w:spacing w:before="0" w:after="0" w:line="240" w:lineRule="auto"/>
        <w:ind w:left="567"/>
        <w:contextualSpacing w:val="0"/>
        <w:rPr>
          <w:rFonts w:ascii="Overpass" w:hAnsi="Overpass"/>
        </w:rPr>
      </w:pPr>
    </w:p>
    <w:p w14:paraId="3701ABC4" w14:textId="77777777" w:rsidR="00F53936" w:rsidRDefault="00F53936" w:rsidP="005C0A27">
      <w:pPr>
        <w:pStyle w:val="ListParagraph"/>
        <w:numPr>
          <w:ilvl w:val="1"/>
          <w:numId w:val="13"/>
        </w:numPr>
        <w:spacing w:before="0" w:after="0" w:line="240" w:lineRule="auto"/>
        <w:ind w:left="567" w:hanging="567"/>
        <w:contextualSpacing w:val="0"/>
        <w:rPr>
          <w:rFonts w:ascii="Overpass" w:hAnsi="Overpass"/>
        </w:rPr>
      </w:pPr>
      <w:r w:rsidRPr="00C31D21">
        <w:rPr>
          <w:rFonts w:ascii="Overpass" w:hAnsi="Overpass"/>
        </w:rPr>
        <w:lastRenderedPageBreak/>
        <w:t>The Edtech industry in NZ is an important export earner and poised to become a major Industry.</w:t>
      </w:r>
      <w:r w:rsidRPr="00C31D21">
        <w:rPr>
          <w:rStyle w:val="FootnoteReference"/>
          <w:rFonts w:ascii="Overpass" w:hAnsi="Overpass"/>
        </w:rPr>
        <w:footnoteReference w:id="52"/>
      </w:r>
      <w:r w:rsidRPr="00C31D21">
        <w:rPr>
          <w:rFonts w:ascii="Overpass" w:hAnsi="Overpass"/>
        </w:rPr>
        <w:t xml:space="preserve">  It has however found it easier to sell products overseas and the difficulties they experience accessing schools here</w:t>
      </w:r>
      <w:r w:rsidRPr="00C31D21">
        <w:rPr>
          <w:rFonts w:ascii="Overpass" w:hAnsi="Overpass"/>
          <w:color w:val="FF0000"/>
        </w:rPr>
        <w:t xml:space="preserve"> </w:t>
      </w:r>
      <w:r w:rsidRPr="00C31D21">
        <w:rPr>
          <w:rFonts w:ascii="Overpass" w:hAnsi="Overpass"/>
        </w:rPr>
        <w:t>suggests some centralisation could be useful – how do schools choose their digital products? What could be some model criteria for assessing digital technologies according to NZ teachers? What digital products do NZ teachers believe would be useful for teaching and learning? How can we use our EdTech industry to support teacher PLD?</w:t>
      </w:r>
    </w:p>
    <w:p w14:paraId="253D0899" w14:textId="77777777" w:rsidR="000436CA" w:rsidRPr="000436CA" w:rsidRDefault="000436CA" w:rsidP="000436CA">
      <w:pPr>
        <w:spacing w:before="0" w:after="0" w:line="240" w:lineRule="auto"/>
        <w:rPr>
          <w:rFonts w:ascii="Overpass" w:hAnsi="Overpass"/>
        </w:rPr>
      </w:pPr>
    </w:p>
    <w:p w14:paraId="562751D2" w14:textId="77777777" w:rsidR="00F53936" w:rsidRDefault="00F53936" w:rsidP="005C0A27">
      <w:pPr>
        <w:pStyle w:val="ListParagraph"/>
        <w:numPr>
          <w:ilvl w:val="1"/>
          <w:numId w:val="13"/>
        </w:numPr>
        <w:spacing w:before="0" w:after="0" w:line="240" w:lineRule="auto"/>
        <w:ind w:left="567" w:hanging="567"/>
        <w:contextualSpacing w:val="0"/>
        <w:rPr>
          <w:rFonts w:ascii="Overpass" w:hAnsi="Overpass"/>
        </w:rPr>
      </w:pPr>
      <w:r w:rsidRPr="00C31D21">
        <w:rPr>
          <w:rFonts w:ascii="Overpass" w:hAnsi="Overpass"/>
        </w:rPr>
        <w:t>Spending on education software in New Zealand 2020 was $173.6 million and is set to reach $319 million by 2025.</w:t>
      </w:r>
      <w:r w:rsidRPr="00C31D21">
        <w:rPr>
          <w:rStyle w:val="FootnoteReference"/>
          <w:rFonts w:ascii="Overpass" w:hAnsi="Overpass"/>
        </w:rPr>
        <w:footnoteReference w:id="53"/>
      </w:r>
      <w:r w:rsidRPr="00C31D21">
        <w:rPr>
          <w:rFonts w:ascii="Overpass" w:hAnsi="Overpass"/>
        </w:rPr>
        <w:t xml:space="preserve">  </w:t>
      </w:r>
      <w:proofErr w:type="spellStart"/>
      <w:r w:rsidRPr="00C31D21">
        <w:rPr>
          <w:rFonts w:ascii="Overpass" w:hAnsi="Overpass"/>
        </w:rPr>
        <w:t>EdTechNZ</w:t>
      </w:r>
      <w:proofErr w:type="spellEnd"/>
      <w:r w:rsidRPr="00C31D21">
        <w:rPr>
          <w:rFonts w:ascii="Overpass" w:hAnsi="Overpass"/>
        </w:rPr>
        <w:t xml:space="preserve"> suggests the need for a national edtech strategy to coordinate collective efforts to improve educational outcomes through the application of technology and innovation and the development of a more centralised procurement model.</w:t>
      </w:r>
      <w:r w:rsidRPr="00C31D21">
        <w:rPr>
          <w:rStyle w:val="FootnoteReference"/>
          <w:rFonts w:ascii="Overpass" w:hAnsi="Overpass"/>
        </w:rPr>
        <w:footnoteReference w:id="54"/>
      </w:r>
      <w:r w:rsidRPr="00C31D21">
        <w:rPr>
          <w:rFonts w:ascii="Overpass" w:hAnsi="Overpass"/>
        </w:rPr>
        <w:t xml:space="preserve"> PPTA Te Wehengarua knows that all schools in Aotearoa-New Zealand are not equal in their digital capability or capacity and so, support to make strategic procurement decisions would benefit many; as could improving channels for EdTech vendors to collaborate with teachers. </w:t>
      </w:r>
    </w:p>
    <w:p w14:paraId="3C332C87" w14:textId="77777777" w:rsidR="000436CA" w:rsidRPr="000436CA" w:rsidRDefault="000436CA" w:rsidP="000436CA">
      <w:pPr>
        <w:spacing w:before="0" w:after="0" w:line="240" w:lineRule="auto"/>
        <w:rPr>
          <w:rFonts w:ascii="Overpass" w:hAnsi="Overpass"/>
        </w:rPr>
      </w:pPr>
    </w:p>
    <w:p w14:paraId="3D7ADA67" w14:textId="77777777" w:rsidR="00F53936" w:rsidRDefault="00F53936" w:rsidP="005C0A27">
      <w:pPr>
        <w:pStyle w:val="ListParagraph"/>
        <w:numPr>
          <w:ilvl w:val="1"/>
          <w:numId w:val="13"/>
        </w:numPr>
        <w:spacing w:before="0" w:after="0" w:line="240" w:lineRule="auto"/>
        <w:ind w:left="567" w:hanging="567"/>
        <w:contextualSpacing w:val="0"/>
        <w:rPr>
          <w:rFonts w:ascii="Overpass" w:hAnsi="Overpass"/>
        </w:rPr>
      </w:pPr>
      <w:r w:rsidRPr="00C31D21">
        <w:rPr>
          <w:rFonts w:ascii="Overpass" w:hAnsi="Overpass"/>
        </w:rPr>
        <w:t xml:space="preserve">There is alignment between </w:t>
      </w:r>
      <w:proofErr w:type="spellStart"/>
      <w:r w:rsidRPr="00C31D21">
        <w:rPr>
          <w:rFonts w:ascii="Overpass" w:hAnsi="Overpass"/>
        </w:rPr>
        <w:t>EDTechNZ</w:t>
      </w:r>
      <w:proofErr w:type="spellEnd"/>
      <w:r w:rsidRPr="00C31D21">
        <w:rPr>
          <w:rFonts w:ascii="Overpass" w:hAnsi="Overpass"/>
        </w:rPr>
        <w:t xml:space="preserve"> and PPTA Te Wehengarua goals. PPTA strongly asserts that the digital divide must be ended and EdTech NZ sees a role in enabling and supporting digital equity. PPTA Te Wehengarua fully supports its recommendation that government fund basic digital equipment and internet access.</w:t>
      </w:r>
      <w:r w:rsidRPr="00C31D21">
        <w:rPr>
          <w:rStyle w:val="FootnoteReference"/>
          <w:rFonts w:ascii="Overpass" w:hAnsi="Overpass"/>
        </w:rPr>
        <w:footnoteReference w:id="55"/>
      </w:r>
      <w:r w:rsidRPr="00C31D21">
        <w:rPr>
          <w:rFonts w:ascii="Overpass" w:hAnsi="Overpass"/>
        </w:rPr>
        <w:t xml:space="preserve"> </w:t>
      </w:r>
    </w:p>
    <w:p w14:paraId="498ACB0A" w14:textId="77777777" w:rsidR="000436CA" w:rsidRPr="000436CA" w:rsidRDefault="000436CA" w:rsidP="000436CA">
      <w:pPr>
        <w:spacing w:before="0" w:after="0" w:line="240" w:lineRule="auto"/>
        <w:rPr>
          <w:rFonts w:ascii="Overpass" w:hAnsi="Overpass"/>
        </w:rPr>
      </w:pPr>
    </w:p>
    <w:p w14:paraId="2D197796" w14:textId="77777777" w:rsidR="00F53936" w:rsidRDefault="00F53936" w:rsidP="005C0A27">
      <w:pPr>
        <w:pStyle w:val="ListParagraph"/>
        <w:numPr>
          <w:ilvl w:val="1"/>
          <w:numId w:val="13"/>
        </w:numPr>
        <w:spacing w:before="0" w:after="0" w:line="240" w:lineRule="auto"/>
        <w:ind w:left="567" w:hanging="567"/>
        <w:contextualSpacing w:val="0"/>
        <w:rPr>
          <w:rFonts w:ascii="Overpass" w:hAnsi="Overpass"/>
        </w:rPr>
      </w:pPr>
      <w:r w:rsidRPr="00C31D21">
        <w:rPr>
          <w:rFonts w:ascii="Overpass" w:hAnsi="Overpass"/>
        </w:rPr>
        <w:t xml:space="preserve">PPTA Te Wehengarua considers the provision of quality professional learning for teachers vital and </w:t>
      </w:r>
      <w:proofErr w:type="spellStart"/>
      <w:r w:rsidRPr="00C31D21">
        <w:rPr>
          <w:rFonts w:ascii="Overpass" w:hAnsi="Overpass"/>
        </w:rPr>
        <w:t>EdTechNZ</w:t>
      </w:r>
      <w:proofErr w:type="spellEnd"/>
      <w:r w:rsidRPr="00C31D21">
        <w:rPr>
          <w:rFonts w:ascii="Overpass" w:hAnsi="Overpass"/>
        </w:rPr>
        <w:t xml:space="preserve"> also has a goal to improve access to and content of PLD for digital upskilling of teachers, </w:t>
      </w:r>
      <w:r w:rsidRPr="00C31D21">
        <w:rPr>
          <w:rStyle w:val="FootnoteReference"/>
          <w:rFonts w:ascii="Overpass" w:hAnsi="Overpass"/>
        </w:rPr>
        <w:footnoteReference w:id="56"/>
      </w:r>
      <w:r w:rsidRPr="00C31D21">
        <w:rPr>
          <w:rFonts w:ascii="Overpass" w:hAnsi="Overpass"/>
        </w:rPr>
        <w:t xml:space="preserve"> with both organisations calling for increased PLD funding</w:t>
      </w:r>
      <w:r w:rsidRPr="00C31D21">
        <w:rPr>
          <w:rStyle w:val="FootnoteReference"/>
          <w:rFonts w:ascii="Overpass" w:hAnsi="Overpass"/>
        </w:rPr>
        <w:t xml:space="preserve"> </w:t>
      </w:r>
      <w:r w:rsidRPr="00C31D21">
        <w:rPr>
          <w:rFonts w:ascii="Overpass" w:hAnsi="Overpass"/>
        </w:rPr>
        <w:t>.</w:t>
      </w:r>
    </w:p>
    <w:p w14:paraId="68FC13AD" w14:textId="77777777" w:rsidR="000436CA" w:rsidRPr="000436CA" w:rsidRDefault="000436CA" w:rsidP="000436CA">
      <w:pPr>
        <w:spacing w:before="0" w:after="0" w:line="240" w:lineRule="auto"/>
        <w:rPr>
          <w:rFonts w:ascii="Overpass" w:hAnsi="Overpass"/>
        </w:rPr>
      </w:pPr>
    </w:p>
    <w:p w14:paraId="450D8AFC" w14:textId="77777777" w:rsidR="00F53936" w:rsidRDefault="00F53936" w:rsidP="005C0A27">
      <w:pPr>
        <w:pStyle w:val="ListParagraph"/>
        <w:numPr>
          <w:ilvl w:val="1"/>
          <w:numId w:val="13"/>
        </w:numPr>
        <w:spacing w:before="0" w:after="0" w:line="240" w:lineRule="auto"/>
        <w:ind w:left="567" w:hanging="567"/>
        <w:contextualSpacing w:val="0"/>
        <w:rPr>
          <w:rFonts w:ascii="Overpass" w:hAnsi="Overpass"/>
        </w:rPr>
      </w:pPr>
      <w:r w:rsidRPr="00C31D21">
        <w:rPr>
          <w:rFonts w:ascii="Overpass" w:hAnsi="Overpass"/>
        </w:rPr>
        <w:t>The Education Review Office (ERO) report (2019) on the implementation of the digital technologies’ curriculum found that schools had made slower than expected progress, with only seven percent of schools considering their staff had sufficient knowledge and/or skills to implement digital competencies.</w:t>
      </w:r>
      <w:r w:rsidRPr="00C31D21">
        <w:rPr>
          <w:rStyle w:val="FootnoteReference"/>
          <w:rFonts w:ascii="Overpass" w:hAnsi="Overpass"/>
        </w:rPr>
        <w:footnoteReference w:id="57"/>
      </w:r>
      <w:r w:rsidRPr="00C31D21">
        <w:rPr>
          <w:rFonts w:ascii="Overpass" w:hAnsi="Overpass"/>
        </w:rPr>
        <w:t xml:space="preserve">  PPTA Te Wehengarua thinks that the statistics could well be the same in 2023 and so upskilling teachers should be a priority.</w:t>
      </w:r>
    </w:p>
    <w:p w14:paraId="5FE40534" w14:textId="77777777" w:rsidR="00921CD0" w:rsidRPr="00921CD0" w:rsidRDefault="00921CD0" w:rsidP="00921CD0">
      <w:pPr>
        <w:spacing w:before="0" w:after="0" w:line="240" w:lineRule="auto"/>
        <w:rPr>
          <w:rFonts w:ascii="Overpass" w:hAnsi="Overpass"/>
        </w:rPr>
      </w:pPr>
    </w:p>
    <w:p w14:paraId="3399C90D" w14:textId="77777777" w:rsidR="00F53936" w:rsidRPr="000246E3" w:rsidRDefault="00F53936" w:rsidP="005C0A27">
      <w:pPr>
        <w:pStyle w:val="ListParagraph"/>
        <w:numPr>
          <w:ilvl w:val="1"/>
          <w:numId w:val="13"/>
        </w:numPr>
        <w:spacing w:before="0" w:after="0" w:line="240" w:lineRule="auto"/>
        <w:ind w:left="567" w:hanging="567"/>
        <w:contextualSpacing w:val="0"/>
        <w:rPr>
          <w:rFonts w:ascii="Overpass" w:hAnsi="Overpass" w:cstheme="minorHAnsi"/>
        </w:rPr>
      </w:pPr>
      <w:r w:rsidRPr="000246E3">
        <w:rPr>
          <w:rFonts w:ascii="Overpass" w:hAnsi="Overpass" w:cstheme="minorHAnsi"/>
        </w:rPr>
        <w:t xml:space="preserve">PPTA Te Wehengarua supports partnership building with </w:t>
      </w:r>
      <w:proofErr w:type="spellStart"/>
      <w:r w:rsidRPr="000246E3">
        <w:rPr>
          <w:rFonts w:ascii="Overpass" w:hAnsi="Overpass" w:cstheme="minorHAnsi"/>
        </w:rPr>
        <w:t>EdTechNZ</w:t>
      </w:r>
      <w:proofErr w:type="spellEnd"/>
      <w:r w:rsidRPr="000246E3">
        <w:rPr>
          <w:rFonts w:ascii="Overpass" w:hAnsi="Overpass" w:cstheme="minorHAnsi"/>
        </w:rPr>
        <w:t xml:space="preserve"> to develop PLD, advice/ pathways for collaborative development of digital technologies best suited to NZ classrooms.</w:t>
      </w:r>
    </w:p>
    <w:p w14:paraId="3A5DDA3F" w14:textId="77777777" w:rsidR="00016DBB" w:rsidRDefault="00016DBB" w:rsidP="000436CA">
      <w:pPr>
        <w:pStyle w:val="ListParagraph"/>
        <w:spacing w:before="0" w:after="0" w:line="240" w:lineRule="auto"/>
        <w:ind w:left="567"/>
        <w:contextualSpacing w:val="0"/>
        <w:rPr>
          <w:rFonts w:cstheme="minorHAnsi"/>
          <w:color w:val="FF0000"/>
        </w:rPr>
      </w:pPr>
    </w:p>
    <w:p w14:paraId="3052EBC2" w14:textId="77777777" w:rsidR="00EE4831" w:rsidRPr="00016DBB" w:rsidRDefault="00EE4831" w:rsidP="000436CA">
      <w:pPr>
        <w:pStyle w:val="ListParagraph"/>
        <w:spacing w:before="0" w:after="0" w:line="240" w:lineRule="auto"/>
        <w:ind w:left="567"/>
        <w:contextualSpacing w:val="0"/>
        <w:rPr>
          <w:rFonts w:cstheme="minorHAnsi"/>
          <w:color w:val="FF0000"/>
        </w:rPr>
      </w:pPr>
    </w:p>
    <w:p w14:paraId="2DC2D9F5" w14:textId="41BA92DC" w:rsidR="00F53936" w:rsidRDefault="00F53936" w:rsidP="006143B9">
      <w:pPr>
        <w:pStyle w:val="Heading1"/>
        <w:numPr>
          <w:ilvl w:val="0"/>
          <w:numId w:val="13"/>
        </w:numPr>
        <w:ind w:left="567" w:hanging="567"/>
      </w:pPr>
      <w:bookmarkStart w:id="29" w:name="_Toc139378516"/>
      <w:bookmarkStart w:id="30" w:name="_Toc140064691"/>
      <w:r>
        <w:t>In s</w:t>
      </w:r>
      <w:r w:rsidRPr="00990B8F">
        <w:t>ummary</w:t>
      </w:r>
      <w:bookmarkEnd w:id="29"/>
      <w:bookmarkEnd w:id="30"/>
    </w:p>
    <w:p w14:paraId="27304480" w14:textId="77777777" w:rsidR="00F53936" w:rsidRDefault="00F53936" w:rsidP="00145D36">
      <w:pPr>
        <w:tabs>
          <w:tab w:val="left" w:pos="567"/>
        </w:tabs>
        <w:spacing w:before="120" w:after="120"/>
        <w:ind w:left="567" w:hanging="567"/>
        <w:rPr>
          <w:rFonts w:ascii="Overpass" w:hAnsi="Overpass"/>
        </w:rPr>
      </w:pPr>
    </w:p>
    <w:p w14:paraId="59C6EA1F" w14:textId="12CA514B" w:rsidR="00F53936" w:rsidRDefault="00F53936" w:rsidP="005C0A27">
      <w:pPr>
        <w:pStyle w:val="ListParagraph"/>
        <w:numPr>
          <w:ilvl w:val="1"/>
          <w:numId w:val="13"/>
        </w:numPr>
        <w:tabs>
          <w:tab w:val="left" w:pos="567"/>
        </w:tabs>
        <w:spacing w:before="0" w:after="0" w:line="240" w:lineRule="auto"/>
        <w:ind w:left="567" w:hanging="567"/>
        <w:contextualSpacing w:val="0"/>
        <w:rPr>
          <w:rFonts w:ascii="Overpass" w:eastAsia="Times New Roman" w:hAnsi="Overpass" w:cstheme="minorHAnsi"/>
          <w:szCs w:val="22"/>
          <w:lang w:eastAsia="en-NZ"/>
        </w:rPr>
      </w:pPr>
      <w:r w:rsidRPr="00C31D21">
        <w:rPr>
          <w:rFonts w:ascii="Overpass" w:hAnsi="Overpass" w:cstheme="minorHAnsi"/>
          <w:szCs w:val="22"/>
        </w:rPr>
        <w:t>PPTA Te Wehengarua needs a policy position on teaching with digital technologies.</w:t>
      </w:r>
      <w:r w:rsidRPr="00C31D21">
        <w:rPr>
          <w:rFonts w:ascii="Overpass" w:eastAsia="Times New Roman" w:hAnsi="Overpass" w:cstheme="minorHAnsi"/>
          <w:szCs w:val="22"/>
          <w:lang w:eastAsia="en-NZ"/>
        </w:rPr>
        <w:t xml:space="preserve"> </w:t>
      </w:r>
    </w:p>
    <w:p w14:paraId="793B13D7" w14:textId="7E045280" w:rsidR="00F53936" w:rsidRPr="00AE7F09" w:rsidRDefault="00F53936" w:rsidP="005C0A27">
      <w:pPr>
        <w:pStyle w:val="ListParagraph"/>
        <w:numPr>
          <w:ilvl w:val="1"/>
          <w:numId w:val="13"/>
        </w:numPr>
        <w:spacing w:before="0" w:after="0" w:line="240" w:lineRule="auto"/>
        <w:ind w:left="567" w:hanging="567"/>
        <w:contextualSpacing w:val="0"/>
        <w:rPr>
          <w:rFonts w:ascii="Overpass" w:hAnsi="Overpass" w:cstheme="minorHAnsi"/>
          <w:szCs w:val="22"/>
        </w:rPr>
      </w:pPr>
      <w:r w:rsidRPr="00C31D21">
        <w:rPr>
          <w:rFonts w:ascii="Overpass" w:hAnsi="Overpass" w:cstheme="minorHAnsi"/>
          <w:szCs w:val="22"/>
        </w:rPr>
        <w:lastRenderedPageBreak/>
        <w:t xml:space="preserve">The recommendations of this paper make it possible for the Association to advocate for the supports required to ensure teaching with digital technologies is pedagogically sound, inclusive, and equitable for all; with </w:t>
      </w:r>
      <w:r w:rsidRPr="00C31D21">
        <w:rPr>
          <w:rFonts w:ascii="Overpass" w:hAnsi="Overpass" w:cstheme="minorHAnsi"/>
          <w:szCs w:val="22"/>
          <w:lang w:val="en-US"/>
        </w:rPr>
        <w:t xml:space="preserve">teachers confident in their digital knowledge and understanding, able to make best use of the opportunities these technologies provide. </w:t>
      </w:r>
    </w:p>
    <w:p w14:paraId="4DFC1F30" w14:textId="77777777" w:rsidR="00AE7F09" w:rsidRPr="00AE7F09" w:rsidRDefault="00AE7F09" w:rsidP="00AE7F09">
      <w:pPr>
        <w:spacing w:before="0" w:after="0" w:line="240" w:lineRule="auto"/>
        <w:rPr>
          <w:rFonts w:ascii="Overpass" w:hAnsi="Overpass" w:cstheme="minorHAnsi"/>
          <w:szCs w:val="22"/>
        </w:rPr>
      </w:pPr>
    </w:p>
    <w:p w14:paraId="26E3720B" w14:textId="5ED415EE" w:rsidR="00F53936" w:rsidRPr="00AE7F09" w:rsidRDefault="00F53936" w:rsidP="005C0A27">
      <w:pPr>
        <w:pStyle w:val="ListParagraph"/>
        <w:numPr>
          <w:ilvl w:val="1"/>
          <w:numId w:val="13"/>
        </w:numPr>
        <w:spacing w:before="0" w:after="0" w:line="240" w:lineRule="auto"/>
        <w:ind w:left="567" w:hanging="567"/>
        <w:contextualSpacing w:val="0"/>
        <w:rPr>
          <w:rFonts w:ascii="Overpass" w:hAnsi="Overpass" w:cstheme="minorHAnsi"/>
          <w:szCs w:val="22"/>
          <w:lang w:val="en-US"/>
        </w:rPr>
      </w:pPr>
      <w:r w:rsidRPr="00C31D21">
        <w:rPr>
          <w:rFonts w:ascii="Overpass" w:hAnsi="Overpass" w:cstheme="minorHAnsi"/>
          <w:szCs w:val="22"/>
        </w:rPr>
        <w:t xml:space="preserve">These supports can include (but are not limited to) funded quality professional development for teachers, sound policy direction and advice ensuring the rigor and validity of our national qualifications as well as an </w:t>
      </w:r>
      <w:r w:rsidRPr="00C31D21">
        <w:rPr>
          <w:rFonts w:ascii="Overpass" w:hAnsi="Overpass" w:cstheme="minorHAnsi"/>
          <w:szCs w:val="22"/>
          <w:lang w:val="en-US"/>
        </w:rPr>
        <w:t>appropriate structure to evaluate the quality, usefulness, and relevance of digital technologies in education.</w:t>
      </w:r>
      <w:r w:rsidRPr="00C31D21">
        <w:rPr>
          <w:rFonts w:ascii="Overpass" w:hAnsi="Overpass" w:cstheme="minorHAnsi"/>
          <w:szCs w:val="22"/>
        </w:rPr>
        <w:t xml:space="preserve"> It must include the closing of the digital divide.</w:t>
      </w:r>
    </w:p>
    <w:p w14:paraId="623A1820" w14:textId="77777777" w:rsidR="00AE7F09" w:rsidRPr="00AE7F09" w:rsidRDefault="00AE7F09" w:rsidP="00AE7F09">
      <w:pPr>
        <w:spacing w:before="0" w:after="0" w:line="240" w:lineRule="auto"/>
        <w:rPr>
          <w:rFonts w:ascii="Overpass" w:hAnsi="Overpass" w:cstheme="minorHAnsi"/>
          <w:szCs w:val="22"/>
          <w:lang w:val="en-US"/>
        </w:rPr>
      </w:pPr>
    </w:p>
    <w:p w14:paraId="12E7E385" w14:textId="1E75A5CA" w:rsidR="00F53936" w:rsidRPr="00EE4831" w:rsidRDefault="00F53936" w:rsidP="005C0A27">
      <w:pPr>
        <w:pStyle w:val="ListParagraph"/>
        <w:numPr>
          <w:ilvl w:val="1"/>
          <w:numId w:val="13"/>
        </w:numPr>
        <w:spacing w:before="0" w:after="0" w:line="240" w:lineRule="auto"/>
        <w:ind w:left="567" w:hanging="567"/>
        <w:contextualSpacing w:val="0"/>
        <w:rPr>
          <w:rFonts w:ascii="Overpass" w:eastAsia="Times New Roman" w:hAnsi="Overpass" w:cstheme="minorHAnsi"/>
          <w:szCs w:val="22"/>
          <w:lang w:val="en" w:eastAsia="en-NZ"/>
        </w:rPr>
      </w:pPr>
      <w:r w:rsidRPr="00C31D21">
        <w:rPr>
          <w:rFonts w:ascii="Overpass" w:hAnsi="Overpass" w:cstheme="minorHAnsi"/>
          <w:szCs w:val="22"/>
        </w:rPr>
        <w:t>The policy accepts that government must provide appropriate</w:t>
      </w:r>
      <w:r w:rsidRPr="00C31D21">
        <w:rPr>
          <w:rFonts w:ascii="Overpass" w:hAnsi="Overpass" w:cstheme="minorHAnsi"/>
          <w:color w:val="FF0000"/>
          <w:szCs w:val="22"/>
        </w:rPr>
        <w:t xml:space="preserve"> </w:t>
      </w:r>
      <w:r w:rsidRPr="00C31D21">
        <w:rPr>
          <w:rFonts w:ascii="Overpass" w:hAnsi="Overpass" w:cstheme="minorHAnsi"/>
          <w:szCs w:val="22"/>
        </w:rPr>
        <w:t xml:space="preserve">governance and necessary supports for a whole of system approach, and that research is needed on the efficacy and appropriateness of these technologies in our lives. It recognises that partnerships with </w:t>
      </w:r>
      <w:proofErr w:type="spellStart"/>
      <w:r w:rsidRPr="00C31D21">
        <w:rPr>
          <w:rFonts w:ascii="Overpass" w:hAnsi="Overpass" w:cstheme="minorHAnsi"/>
          <w:szCs w:val="22"/>
        </w:rPr>
        <w:t>EdTechNZ</w:t>
      </w:r>
      <w:proofErr w:type="spellEnd"/>
      <w:r w:rsidRPr="00C31D21">
        <w:rPr>
          <w:rFonts w:ascii="Overpass" w:hAnsi="Overpass" w:cstheme="minorHAnsi"/>
          <w:szCs w:val="22"/>
        </w:rPr>
        <w:t xml:space="preserve"> and teachers could enable collaborative development of digital technologies best suited to NZ classrooms.</w:t>
      </w:r>
    </w:p>
    <w:p w14:paraId="7AAB53D0" w14:textId="77777777" w:rsidR="00EE4831" w:rsidRPr="00EE4831" w:rsidRDefault="00EE4831" w:rsidP="00EE4831">
      <w:pPr>
        <w:spacing w:before="0" w:after="0" w:line="240" w:lineRule="auto"/>
        <w:rPr>
          <w:rFonts w:ascii="Overpass" w:eastAsia="Times New Roman" w:hAnsi="Overpass" w:cstheme="minorHAnsi"/>
          <w:szCs w:val="22"/>
          <w:lang w:val="en" w:eastAsia="en-NZ"/>
        </w:rPr>
      </w:pPr>
    </w:p>
    <w:p w14:paraId="65101BF0" w14:textId="77777777" w:rsidR="00F53936" w:rsidRPr="00C31D21" w:rsidRDefault="00F53936" w:rsidP="005C0A27">
      <w:pPr>
        <w:pStyle w:val="ListParagraph"/>
        <w:numPr>
          <w:ilvl w:val="1"/>
          <w:numId w:val="13"/>
        </w:numPr>
        <w:tabs>
          <w:tab w:val="left" w:pos="567"/>
        </w:tabs>
        <w:spacing w:before="0" w:after="0" w:line="240" w:lineRule="auto"/>
        <w:ind w:left="567" w:hanging="567"/>
        <w:contextualSpacing w:val="0"/>
        <w:rPr>
          <w:rFonts w:ascii="Overpass" w:hAnsi="Overpass" w:cstheme="minorHAnsi"/>
          <w:szCs w:val="22"/>
        </w:rPr>
      </w:pPr>
      <w:r w:rsidRPr="00C31D21">
        <w:rPr>
          <w:rFonts w:ascii="Overpass" w:eastAsia="Times New Roman" w:hAnsi="Overpass" w:cstheme="minorHAnsi"/>
          <w:szCs w:val="22"/>
          <w:lang w:eastAsia="en-NZ"/>
        </w:rPr>
        <w:t>Members know that digital technology is an area of rapid change and want a broad policy that accepts the use of digital technologies, with guidelines. T</w:t>
      </w:r>
      <w:r w:rsidRPr="00C31D21">
        <w:rPr>
          <w:rFonts w:ascii="Overpass" w:hAnsi="Overpass" w:cstheme="minorHAnsi"/>
          <w:szCs w:val="22"/>
        </w:rPr>
        <w:t>his policy is a beginning and will change and adapt over time, as is appropriate.</w:t>
      </w:r>
    </w:p>
    <w:p w14:paraId="0A56CD24" w14:textId="07BF8C37" w:rsidR="0092328C" w:rsidRPr="00C31D21" w:rsidRDefault="0092328C" w:rsidP="00145D36">
      <w:pPr>
        <w:pStyle w:val="BodyText"/>
        <w:spacing w:before="0"/>
        <w:ind w:left="567" w:right="424" w:hanging="567"/>
        <w:rPr>
          <w:rFonts w:ascii="Overpass" w:hAnsi="Overpass"/>
          <w:lang w:val="en-GB"/>
        </w:rPr>
      </w:pPr>
    </w:p>
    <w:sectPr w:rsidR="0092328C" w:rsidRPr="00C31D21" w:rsidSect="003F31D8">
      <w:headerReference w:type="even" r:id="rId19"/>
      <w:footerReference w:type="default" r:id="rId20"/>
      <w:footerReference w:type="first" r:id="rId21"/>
      <w:pgSz w:w="11906" w:h="16838"/>
      <w:pgMar w:top="993" w:right="1134" w:bottom="1134" w:left="1134"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9C5D5" w14:textId="77777777" w:rsidR="00F04C53" w:rsidRDefault="00F04C53" w:rsidP="00BB1E3F">
      <w:r>
        <w:separator/>
      </w:r>
    </w:p>
  </w:endnote>
  <w:endnote w:type="continuationSeparator" w:id="0">
    <w:p w14:paraId="015A7F4A" w14:textId="77777777" w:rsidR="00F04C53" w:rsidRDefault="00F04C53" w:rsidP="00BB1E3F">
      <w:r>
        <w:continuationSeparator/>
      </w:r>
    </w:p>
  </w:endnote>
  <w:endnote w:type="continuationNotice" w:id="1">
    <w:p w14:paraId="18B754B0" w14:textId="77777777" w:rsidR="00F04C53" w:rsidRDefault="00F04C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verpass">
    <w:altName w:val="Calibri"/>
    <w:panose1 w:val="00000500000000000000"/>
    <w:charset w:val="00"/>
    <w:family w:val="auto"/>
    <w:pitch w:val="variable"/>
    <w:sig w:usb0="00000007" w:usb1="00000020" w:usb2="00000000" w:usb3="00000000" w:csb0="00000093" w:csb1="00000000"/>
  </w:font>
  <w:font w:name="Calibri">
    <w:panose1 w:val="020F0502020204030204"/>
    <w:charset w:val="00"/>
    <w:family w:val="swiss"/>
    <w:pitch w:val="variable"/>
    <w:sig w:usb0="E4002EFF" w:usb1="C000247B" w:usb2="00000009" w:usb3="00000000" w:csb0="000001FF" w:csb1="00000000"/>
  </w:font>
  <w:font w:name="Overpass SemiBold">
    <w:altName w:val="Calibri"/>
    <w:panose1 w:val="00000700000000000000"/>
    <w:charset w:val="00"/>
    <w:family w:val="auto"/>
    <w:pitch w:val="variable"/>
    <w:sig w:usb0="00000007" w:usb1="00000020" w:usb2="00000000" w:usb3="00000000" w:csb0="00000093" w:csb1="00000000"/>
  </w:font>
  <w:font w:name="Overpass Light">
    <w:altName w:val="Calibri"/>
    <w:panose1 w:val="00000400000000000000"/>
    <w:charset w:val="00"/>
    <w:family w:val="auto"/>
    <w:pitch w:val="variable"/>
    <w:sig w:usb0="00000007"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085312"/>
      <w:docPartObj>
        <w:docPartGallery w:val="Page Numbers (Bottom of Page)"/>
        <w:docPartUnique/>
      </w:docPartObj>
    </w:sdtPr>
    <w:sdtEndPr>
      <w:rPr>
        <w:noProof/>
      </w:rPr>
    </w:sdtEndPr>
    <w:sdtContent>
      <w:p w14:paraId="697F61B0" w14:textId="77777777" w:rsidR="003F31D8" w:rsidRDefault="003F31D8">
        <w:pPr>
          <w:pStyle w:val="Footer"/>
          <w:jc w:val="right"/>
        </w:pPr>
        <w:r w:rsidRPr="002A6BE0">
          <w:rPr>
            <w:rFonts w:ascii="Overpass" w:hAnsi="Overpass"/>
            <w:sz w:val="20"/>
          </w:rPr>
          <w:fldChar w:fldCharType="begin"/>
        </w:r>
        <w:r w:rsidRPr="002A6BE0">
          <w:rPr>
            <w:rFonts w:ascii="Overpass" w:hAnsi="Overpass"/>
            <w:sz w:val="20"/>
          </w:rPr>
          <w:instrText xml:space="preserve"> PAGE   \* MERGEFORMAT </w:instrText>
        </w:r>
        <w:r w:rsidRPr="002A6BE0">
          <w:rPr>
            <w:rFonts w:ascii="Overpass" w:hAnsi="Overpass"/>
            <w:sz w:val="20"/>
          </w:rPr>
          <w:fldChar w:fldCharType="separate"/>
        </w:r>
        <w:r w:rsidRPr="002A6BE0">
          <w:rPr>
            <w:rFonts w:ascii="Overpass" w:hAnsi="Overpass"/>
            <w:noProof/>
            <w:sz w:val="20"/>
          </w:rPr>
          <w:t>2</w:t>
        </w:r>
        <w:r w:rsidRPr="002A6BE0">
          <w:rPr>
            <w:rFonts w:ascii="Overpass" w:hAnsi="Overpass"/>
            <w:noProof/>
            <w:sz w:val="20"/>
          </w:rPr>
          <w:fldChar w:fldCharType="end"/>
        </w:r>
      </w:p>
    </w:sdtContent>
  </w:sdt>
  <w:p w14:paraId="56D3908D" w14:textId="77777777" w:rsidR="003F31D8" w:rsidRDefault="003F31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BF18" w14:textId="4199991F" w:rsidR="00EC131E" w:rsidRPr="0023033C" w:rsidRDefault="00EC131E" w:rsidP="00EC131E">
    <w:pPr>
      <w:pStyle w:val="Overviewfooter"/>
      <w:rPr>
        <w:rFonts w:ascii="Overpass" w:hAnsi="Overpass"/>
        <w:sz w:val="20"/>
      </w:rPr>
    </w:pPr>
    <w:r w:rsidRPr="0023033C">
      <w:rPr>
        <w:rFonts w:ascii="Overpass" w:hAnsi="Overpass"/>
        <w:b/>
        <w:sz w:val="20"/>
      </w:rPr>
      <w:t>PPTA</w:t>
    </w:r>
    <w:r w:rsidR="007F436E" w:rsidRPr="0023033C">
      <w:rPr>
        <w:rFonts w:ascii="Overpass" w:hAnsi="Overpass"/>
        <w:b/>
        <w:sz w:val="20"/>
      </w:rPr>
      <w:t xml:space="preserve"> Te Wehengarua</w:t>
    </w:r>
    <w:r w:rsidRPr="0023033C">
      <w:rPr>
        <w:rFonts w:ascii="Overpass" w:hAnsi="Overpass"/>
        <w:sz w:val="20"/>
      </w:rPr>
      <w:t xml:space="preserve"> | PO Box 2119, Wellington 6140 | </w:t>
    </w:r>
    <w:r w:rsidRPr="0023033C">
      <w:rPr>
        <w:rFonts w:ascii="Overpass" w:hAnsi="Overpass"/>
        <w:b/>
        <w:sz w:val="20"/>
      </w:rPr>
      <w:t>p</w:t>
    </w:r>
    <w:r w:rsidRPr="0023033C">
      <w:rPr>
        <w:rFonts w:ascii="Overpass" w:hAnsi="Overpass"/>
        <w:sz w:val="20"/>
      </w:rPr>
      <w:t xml:space="preserve">. +64 4 384 9964 | </w:t>
    </w:r>
    <w:r w:rsidRPr="0023033C">
      <w:rPr>
        <w:rFonts w:ascii="Overpass" w:hAnsi="Overpass"/>
        <w:b/>
        <w:sz w:val="20"/>
      </w:rPr>
      <w:t>e</w:t>
    </w:r>
    <w:r w:rsidRPr="0023033C">
      <w:rPr>
        <w:rFonts w:ascii="Overpass" w:hAnsi="Overpass"/>
        <w:sz w:val="20"/>
      </w:rPr>
      <w:t xml:space="preserve">. </w:t>
    </w:r>
    <w:hyperlink r:id="rId1" w:history="1">
      <w:r w:rsidR="007F436E" w:rsidRPr="0023033C">
        <w:rPr>
          <w:rStyle w:val="Hyperlink"/>
          <w:rFonts w:ascii="Overpass" w:hAnsi="Overpass" w:cs="Arial"/>
          <w:sz w:val="20"/>
        </w:rPr>
        <w:t>enquiries@ppta.org.nz</w:t>
      </w:r>
    </w:hyperlink>
  </w:p>
  <w:p w14:paraId="1606F70E" w14:textId="502ED8AD" w:rsidR="00EC131E" w:rsidRPr="00284BE9" w:rsidRDefault="00EC131E" w:rsidP="00EC131E">
    <w:pPr>
      <w:pStyle w:val="Overviewfooter"/>
      <w:spacing w:before="0"/>
      <w:rPr>
        <w:rFonts w:ascii="Overpass" w:hAnsi="Overpass"/>
        <w:sz w:val="16"/>
        <w:szCs w:val="16"/>
      </w:rPr>
    </w:pPr>
    <w:r w:rsidRPr="00284BE9">
      <w:rPr>
        <w:rFonts w:ascii="Overpass" w:hAnsi="Overpass"/>
        <w:sz w:val="16"/>
        <w:szCs w:val="16"/>
      </w:rPr>
      <w:t>File Number. G/E/AC/202</w:t>
    </w:r>
    <w:r w:rsidR="003B63B3" w:rsidRPr="00284BE9">
      <w:rPr>
        <w:rFonts w:ascii="Overpass" w:hAnsi="Overpass"/>
        <w:sz w:val="16"/>
        <w:szCs w:val="16"/>
      </w:rPr>
      <w:t>3</w:t>
    </w:r>
  </w:p>
  <w:p w14:paraId="244086D0" w14:textId="77777777" w:rsidR="00EC131E" w:rsidRPr="00741E93" w:rsidRDefault="00EC131E" w:rsidP="00EC131E">
    <w:pPr>
      <w:pStyle w:val="Overviewfooter"/>
      <w:rPr>
        <w:color w:val="42558C" w:themeColor="accent1" w:themeShade="BF"/>
      </w:rPr>
    </w:pPr>
    <w:r w:rsidRPr="0055315F">
      <w:rPr>
        <w:noProof/>
        <w:lang w:eastAsia="en-NZ"/>
      </w:rPr>
      <w:drawing>
        <wp:inline distT="0" distB="0" distL="0" distR="0" wp14:anchorId="30889841" wp14:editId="0345C3C4">
          <wp:extent cx="829186" cy="292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SA.tif"/>
                  <pic:cNvPicPr/>
                </pic:nvPicPr>
                <pic:blipFill>
                  <a:blip r:embed="rId2">
                    <a:extLst>
                      <a:ext uri="{28A0092B-C50C-407E-A947-70E740481C1C}">
                        <a14:useLocalDpi xmlns:a14="http://schemas.microsoft.com/office/drawing/2010/main" val="0"/>
                      </a:ext>
                    </a:extLst>
                  </a:blip>
                  <a:stretch>
                    <a:fillRect/>
                  </a:stretch>
                </pic:blipFill>
                <pic:spPr>
                  <a:xfrm>
                    <a:off x="0" y="0"/>
                    <a:ext cx="829083" cy="292064"/>
                  </a:xfrm>
                  <a:prstGeom prst="rect">
                    <a:avLst/>
                  </a:prstGeom>
                </pic:spPr>
              </pic:pic>
            </a:graphicData>
          </a:graphic>
        </wp:inline>
      </w:drawing>
    </w:r>
  </w:p>
  <w:p w14:paraId="5A80B247" w14:textId="77777777" w:rsidR="00EC131E" w:rsidRDefault="00EC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58B23" w14:textId="77777777" w:rsidR="00F04C53" w:rsidRDefault="00F04C53" w:rsidP="00BB1E3F">
      <w:r>
        <w:separator/>
      </w:r>
    </w:p>
  </w:footnote>
  <w:footnote w:type="continuationSeparator" w:id="0">
    <w:p w14:paraId="4F3A7D0D" w14:textId="77777777" w:rsidR="00F04C53" w:rsidRDefault="00F04C53" w:rsidP="00BB1E3F">
      <w:r>
        <w:continuationSeparator/>
      </w:r>
    </w:p>
  </w:footnote>
  <w:footnote w:type="continuationNotice" w:id="1">
    <w:p w14:paraId="49AED396" w14:textId="77777777" w:rsidR="00F04C53" w:rsidRDefault="00F04C53">
      <w:pPr>
        <w:spacing w:before="0" w:after="0" w:line="240" w:lineRule="auto"/>
      </w:pPr>
    </w:p>
  </w:footnote>
  <w:footnote w:id="2">
    <w:p w14:paraId="40F428DF" w14:textId="77777777" w:rsidR="00656F37" w:rsidRPr="007553C5" w:rsidRDefault="00656F37" w:rsidP="00656F37">
      <w:pPr>
        <w:pStyle w:val="FootnoteText"/>
        <w:rPr>
          <w:rFonts w:ascii="Overpass" w:hAnsi="Overpass"/>
          <w:lang w:val="mi-NZ"/>
        </w:rPr>
      </w:pPr>
      <w:r w:rsidRPr="007553C5">
        <w:rPr>
          <w:rStyle w:val="FootnoteReference"/>
          <w:rFonts w:ascii="Overpass" w:hAnsi="Overpass"/>
        </w:rPr>
        <w:footnoteRef/>
      </w:r>
      <w:r w:rsidRPr="007553C5">
        <w:rPr>
          <w:rFonts w:ascii="Overpass" w:hAnsi="Overpass"/>
        </w:rPr>
        <w:t xml:space="preserve"> </w:t>
      </w:r>
      <w:hyperlink r:id="rId1" w:history="1">
        <w:r w:rsidRPr="007553C5">
          <w:rPr>
            <w:rStyle w:val="Hyperlink"/>
            <w:rFonts w:ascii="Overpass" w:hAnsi="Overpass"/>
          </w:rPr>
          <w:t>BBC news/technology</w:t>
        </w:r>
      </w:hyperlink>
    </w:p>
  </w:footnote>
  <w:footnote w:id="3">
    <w:p w14:paraId="71D0BC5D" w14:textId="77777777" w:rsidR="00656F37" w:rsidRPr="007553C5" w:rsidRDefault="00656F37" w:rsidP="00656F37">
      <w:pPr>
        <w:pStyle w:val="FootnoteText"/>
        <w:rPr>
          <w:rFonts w:ascii="Overpass" w:hAnsi="Overpass"/>
          <w:lang w:val="mi-NZ"/>
        </w:rPr>
      </w:pPr>
      <w:r w:rsidRPr="007553C5">
        <w:rPr>
          <w:rStyle w:val="FootnoteReference"/>
          <w:rFonts w:ascii="Overpass" w:hAnsi="Overpass"/>
        </w:rPr>
        <w:footnoteRef/>
      </w:r>
      <w:r w:rsidRPr="007553C5">
        <w:rPr>
          <w:rFonts w:ascii="Overpass" w:hAnsi="Overpass"/>
        </w:rPr>
        <w:t xml:space="preserve"> </w:t>
      </w:r>
      <w:hyperlink r:id="rId2" w:history="1">
        <w:r w:rsidRPr="007553C5">
          <w:rPr>
            <w:rStyle w:val="Hyperlink"/>
            <w:rFonts w:ascii="Overpass" w:hAnsi="Overpass"/>
          </w:rPr>
          <w:t>Managing-and-supporting-students/DigitalTechnologySafeAndResponsibleUseInSchools.pdf</w:t>
        </w:r>
      </w:hyperlink>
    </w:p>
  </w:footnote>
  <w:footnote w:id="4">
    <w:p w14:paraId="6FD73551" w14:textId="77777777" w:rsidR="00656F37" w:rsidRPr="007553C5" w:rsidRDefault="00656F37" w:rsidP="00656F37">
      <w:pPr>
        <w:pStyle w:val="FootnoteText"/>
        <w:rPr>
          <w:rFonts w:ascii="Overpass" w:hAnsi="Overpass"/>
          <w:lang w:val="mi-NZ"/>
        </w:rPr>
      </w:pPr>
      <w:r w:rsidRPr="007553C5">
        <w:rPr>
          <w:rStyle w:val="FootnoteReference"/>
          <w:rFonts w:ascii="Overpass" w:hAnsi="Overpass"/>
        </w:rPr>
        <w:footnoteRef/>
      </w:r>
      <w:r w:rsidRPr="007553C5">
        <w:rPr>
          <w:rFonts w:ascii="Overpass" w:hAnsi="Overpass"/>
        </w:rPr>
        <w:t xml:space="preserve"> </w:t>
      </w:r>
      <w:hyperlink r:id="rId3" w:history="1">
        <w:r w:rsidRPr="007553C5">
          <w:rPr>
            <w:rStyle w:val="Hyperlink"/>
            <w:rFonts w:ascii="Overpass" w:hAnsi="Overpass"/>
          </w:rPr>
          <w:t>Teaching-with-tech-the-role-of-education-unions-in-shaping-the-future</w:t>
        </w:r>
      </w:hyperlink>
    </w:p>
  </w:footnote>
  <w:footnote w:id="5">
    <w:p w14:paraId="2E25563E" w14:textId="77777777" w:rsidR="00656F37" w:rsidRPr="007553C5" w:rsidRDefault="00656F37" w:rsidP="00656F37">
      <w:pPr>
        <w:pStyle w:val="FootnoteText"/>
        <w:rPr>
          <w:rFonts w:ascii="Overpass" w:hAnsi="Overpass"/>
          <w:lang w:val="mi-NZ"/>
        </w:rPr>
      </w:pPr>
      <w:r w:rsidRPr="007553C5">
        <w:rPr>
          <w:rStyle w:val="FootnoteReference"/>
          <w:rFonts w:ascii="Overpass" w:hAnsi="Overpass"/>
        </w:rPr>
        <w:footnoteRef/>
      </w:r>
      <w:r w:rsidRPr="007553C5">
        <w:rPr>
          <w:rFonts w:ascii="Overpass" w:hAnsi="Overpass"/>
        </w:rPr>
        <w:t xml:space="preserve"> </w:t>
      </w:r>
      <w:hyperlink r:id="rId4" w:history="1">
        <w:r w:rsidRPr="007553C5">
          <w:rPr>
            <w:rStyle w:val="Hyperlink"/>
            <w:rFonts w:ascii="Overpass" w:hAnsi="Overpass"/>
          </w:rPr>
          <w:t>Teaching-with-tech-the-role-of-education-unions-in-shaping-the-future</w:t>
        </w:r>
      </w:hyperlink>
    </w:p>
  </w:footnote>
  <w:footnote w:id="6">
    <w:p w14:paraId="4AE16956" w14:textId="77777777" w:rsidR="00F53936" w:rsidRPr="007553C5" w:rsidRDefault="00F53936" w:rsidP="00F53936">
      <w:pPr>
        <w:pStyle w:val="FootnoteText"/>
        <w:rPr>
          <w:rFonts w:ascii="Overpass" w:hAnsi="Overpass"/>
        </w:rPr>
      </w:pPr>
      <w:r w:rsidRPr="007553C5">
        <w:rPr>
          <w:rStyle w:val="FootnoteReference"/>
          <w:rFonts w:ascii="Overpass" w:hAnsi="Overpass"/>
        </w:rPr>
        <w:footnoteRef/>
      </w:r>
      <w:r w:rsidRPr="007553C5">
        <w:rPr>
          <w:rFonts w:ascii="Overpass" w:hAnsi="Overpass"/>
        </w:rPr>
        <w:t xml:space="preserve"> </w:t>
      </w:r>
      <w:hyperlink r:id="rId5" w:history="1">
        <w:r w:rsidRPr="007553C5">
          <w:rPr>
            <w:rStyle w:val="Hyperlink"/>
            <w:rFonts w:ascii="Overpass" w:hAnsi="Overpass"/>
          </w:rPr>
          <w:t>Wiki/Generative artificial intelligence</w:t>
        </w:r>
      </w:hyperlink>
    </w:p>
  </w:footnote>
  <w:footnote w:id="7">
    <w:p w14:paraId="4492EDFF" w14:textId="77777777" w:rsidR="00F53936" w:rsidRPr="007553C5" w:rsidRDefault="00F53936" w:rsidP="00F53936">
      <w:pPr>
        <w:pStyle w:val="FootnoteText"/>
        <w:rPr>
          <w:rFonts w:ascii="Overpass" w:hAnsi="Overpass"/>
        </w:rPr>
      </w:pPr>
      <w:r w:rsidRPr="007553C5">
        <w:rPr>
          <w:rStyle w:val="FootnoteReference"/>
          <w:rFonts w:ascii="Overpass" w:hAnsi="Overpass"/>
        </w:rPr>
        <w:footnoteRef/>
      </w:r>
      <w:r w:rsidRPr="007553C5">
        <w:rPr>
          <w:rFonts w:ascii="Overpass" w:hAnsi="Overpass"/>
        </w:rPr>
        <w:t xml:space="preserve"> </w:t>
      </w:r>
      <w:hyperlink r:id="rId6" w:history="1">
        <w:r w:rsidRPr="007553C5">
          <w:rPr>
            <w:rStyle w:val="Hyperlink"/>
            <w:rFonts w:ascii="Overpass" w:hAnsi="Overpass"/>
          </w:rPr>
          <w:t>Definition/generative-AI</w:t>
        </w:r>
      </w:hyperlink>
    </w:p>
  </w:footnote>
  <w:footnote w:id="8">
    <w:p w14:paraId="53C11CBD" w14:textId="77777777" w:rsidR="00F53936" w:rsidRPr="007553C5" w:rsidRDefault="00F53936" w:rsidP="00F53936">
      <w:pPr>
        <w:pStyle w:val="FootnoteText"/>
        <w:rPr>
          <w:rFonts w:ascii="Overpass" w:hAnsi="Overpass"/>
        </w:rPr>
      </w:pPr>
      <w:r w:rsidRPr="007553C5">
        <w:rPr>
          <w:rStyle w:val="FootnoteReference"/>
          <w:rFonts w:ascii="Overpass" w:hAnsi="Overpass"/>
        </w:rPr>
        <w:footnoteRef/>
      </w:r>
      <w:r w:rsidRPr="007553C5">
        <w:rPr>
          <w:rFonts w:ascii="Overpass" w:hAnsi="Overpass"/>
        </w:rPr>
        <w:t xml:space="preserve"> </w:t>
      </w:r>
      <w:hyperlink r:id="rId7" w:history="1">
        <w:r w:rsidRPr="007553C5">
          <w:rPr>
            <w:rStyle w:val="Hyperlink"/>
            <w:rFonts w:ascii="Overpass" w:hAnsi="Overpass"/>
          </w:rPr>
          <w:t>Much ado about nothing or a technology game changer</w:t>
        </w:r>
      </w:hyperlink>
    </w:p>
  </w:footnote>
  <w:footnote w:id="9">
    <w:p w14:paraId="327854FB" w14:textId="77777777" w:rsidR="00F53936" w:rsidRPr="007553C5" w:rsidRDefault="00F53936" w:rsidP="00F53936">
      <w:pPr>
        <w:pStyle w:val="FootnoteText"/>
        <w:rPr>
          <w:rFonts w:ascii="Overpass" w:hAnsi="Overpass"/>
        </w:rPr>
      </w:pPr>
      <w:r w:rsidRPr="007553C5">
        <w:rPr>
          <w:rStyle w:val="FootnoteReference"/>
          <w:rFonts w:ascii="Overpass" w:hAnsi="Overpass"/>
        </w:rPr>
        <w:footnoteRef/>
      </w:r>
      <w:r w:rsidRPr="007553C5">
        <w:rPr>
          <w:rFonts w:ascii="Overpass" w:hAnsi="Overpass"/>
        </w:rPr>
        <w:t xml:space="preserve"> </w:t>
      </w:r>
      <w:hyperlink r:id="rId8" w:history="1">
        <w:r w:rsidRPr="007553C5">
          <w:rPr>
            <w:rStyle w:val="Hyperlink"/>
            <w:rFonts w:ascii="Overpass" w:hAnsi="Overpass"/>
          </w:rPr>
          <w:t>How chatgpt works-large language model</w:t>
        </w:r>
      </w:hyperlink>
    </w:p>
  </w:footnote>
  <w:footnote w:id="10">
    <w:p w14:paraId="4D60DE40" w14:textId="77777777" w:rsidR="00F53936" w:rsidRPr="007553C5" w:rsidRDefault="00F53936" w:rsidP="00F53936">
      <w:pPr>
        <w:pStyle w:val="EndnoteText"/>
        <w:rPr>
          <w:rFonts w:ascii="Overpass" w:hAnsi="Overpass"/>
          <w:color w:val="auto"/>
          <w:sz w:val="16"/>
          <w:szCs w:val="16"/>
          <w:lang w:val="mi-NZ"/>
        </w:rPr>
      </w:pPr>
      <w:r w:rsidRPr="007553C5">
        <w:rPr>
          <w:rStyle w:val="FootnoteReference"/>
          <w:rFonts w:ascii="Overpass" w:hAnsi="Overpass"/>
          <w:color w:val="auto"/>
        </w:rPr>
        <w:footnoteRef/>
      </w:r>
      <w:r w:rsidRPr="007553C5">
        <w:rPr>
          <w:rFonts w:ascii="Overpass" w:hAnsi="Overpass"/>
          <w:color w:val="auto"/>
        </w:rPr>
        <w:t xml:space="preserve"> </w:t>
      </w:r>
      <w:hyperlink r:id="rId9" w:history="1">
        <w:r w:rsidRPr="007553C5">
          <w:rPr>
            <w:rStyle w:val="Hyperlink"/>
            <w:rFonts w:ascii="Overpass" w:hAnsi="Overpass"/>
            <w:color w:val="auto"/>
          </w:rPr>
          <w:t>Educatingforthefuture.economist.com</w:t>
        </w:r>
      </w:hyperlink>
    </w:p>
  </w:footnote>
  <w:footnote w:id="11">
    <w:p w14:paraId="183B1884" w14:textId="77777777" w:rsidR="00F53936" w:rsidRPr="007553C5" w:rsidRDefault="00F53936" w:rsidP="00F53936">
      <w:pPr>
        <w:pStyle w:val="FootnoteText"/>
        <w:rPr>
          <w:rFonts w:ascii="Overpass" w:hAnsi="Overpass"/>
        </w:rPr>
      </w:pPr>
      <w:r w:rsidRPr="007553C5">
        <w:rPr>
          <w:rStyle w:val="FootnoteReference"/>
          <w:rFonts w:ascii="Overpass" w:hAnsi="Overpass"/>
        </w:rPr>
        <w:footnoteRef/>
      </w:r>
      <w:r w:rsidRPr="007553C5">
        <w:rPr>
          <w:rFonts w:ascii="Overpass" w:hAnsi="Overpass"/>
        </w:rPr>
        <w:t xml:space="preserve"> </w:t>
      </w:r>
      <w:hyperlink r:id="rId10">
        <w:r w:rsidRPr="007553C5">
          <w:rPr>
            <w:rStyle w:val="Hyperlink"/>
            <w:rFonts w:ascii="Overpass" w:hAnsi="Overpass"/>
          </w:rPr>
          <w:t>Education Technology Market Size Worth $285.2 Billion by 2027</w:t>
        </w:r>
      </w:hyperlink>
    </w:p>
  </w:footnote>
  <w:footnote w:id="12">
    <w:p w14:paraId="2E283C92" w14:textId="77777777" w:rsidR="00F53936" w:rsidRPr="007553C5" w:rsidRDefault="00F53936" w:rsidP="00F53936">
      <w:pPr>
        <w:pStyle w:val="FootnoteText"/>
        <w:rPr>
          <w:rFonts w:ascii="Overpass" w:hAnsi="Overpass"/>
          <w:lang w:val="mi-NZ"/>
        </w:rPr>
      </w:pPr>
      <w:r w:rsidRPr="007553C5">
        <w:rPr>
          <w:rStyle w:val="FootnoteReference"/>
          <w:rFonts w:ascii="Overpass" w:hAnsi="Overpass"/>
        </w:rPr>
        <w:footnoteRef/>
      </w:r>
      <w:r w:rsidRPr="007553C5">
        <w:rPr>
          <w:rFonts w:ascii="Overpass" w:hAnsi="Overpass"/>
        </w:rPr>
        <w:t xml:space="preserve"> </w:t>
      </w:r>
      <w:hyperlink r:id="rId11" w:history="1">
        <w:r w:rsidRPr="007553C5">
          <w:rPr>
            <w:rStyle w:val="Hyperlink"/>
            <w:rFonts w:ascii="Overpass" w:hAnsi="Overpass"/>
          </w:rPr>
          <w:t>Your digital footprint</w:t>
        </w:r>
      </w:hyperlink>
    </w:p>
  </w:footnote>
  <w:footnote w:id="13">
    <w:p w14:paraId="53FD9AE7" w14:textId="40F05367" w:rsidR="00F53936" w:rsidRPr="00B92E92" w:rsidRDefault="00F53936" w:rsidP="00F53936">
      <w:pPr>
        <w:pStyle w:val="FootnoteText"/>
        <w:rPr>
          <w:rFonts w:ascii="Overpass" w:hAnsi="Overpass"/>
          <w:color w:val="3399FF" w:themeColor="hyperlink"/>
          <w:u w:val="single"/>
          <w:lang w:val="mi-NZ"/>
        </w:rPr>
      </w:pPr>
      <w:r w:rsidRPr="007553C5">
        <w:rPr>
          <w:rStyle w:val="FootnoteReference"/>
          <w:rFonts w:ascii="Overpass" w:hAnsi="Overpass"/>
        </w:rPr>
        <w:footnoteRef/>
      </w:r>
      <w:r w:rsidRPr="007553C5">
        <w:rPr>
          <w:rFonts w:ascii="Overpass" w:hAnsi="Overpass"/>
          <w:lang w:val="mi-NZ"/>
        </w:rPr>
        <w:t xml:space="preserve"> </w:t>
      </w:r>
      <w:hyperlink r:id="rId12" w:history="1">
        <w:r w:rsidRPr="007553C5">
          <w:rPr>
            <w:rStyle w:val="Hyperlink"/>
            <w:rFonts w:ascii="Overpass" w:hAnsi="Overpass"/>
            <w:lang w:val="mi-NZ"/>
          </w:rPr>
          <w:t>Shoshana Zuboff-Age of surveillance capitalism</w:t>
        </w:r>
      </w:hyperlink>
    </w:p>
  </w:footnote>
  <w:footnote w:id="14">
    <w:p w14:paraId="432C657C" w14:textId="77777777" w:rsidR="00F53936" w:rsidRPr="004F4E32" w:rsidRDefault="00F53936" w:rsidP="00F53936">
      <w:pPr>
        <w:pStyle w:val="FootnoteText"/>
        <w:rPr>
          <w:lang w:val="mi-NZ"/>
        </w:rPr>
      </w:pPr>
      <w:r w:rsidRPr="007553C5">
        <w:rPr>
          <w:rStyle w:val="FootnoteReference"/>
          <w:rFonts w:ascii="Overpass" w:hAnsi="Overpass"/>
        </w:rPr>
        <w:footnoteRef/>
      </w:r>
      <w:r w:rsidRPr="007553C5">
        <w:rPr>
          <w:rFonts w:ascii="Overpass" w:hAnsi="Overpass"/>
          <w:lang w:val="mi-NZ"/>
        </w:rPr>
        <w:t xml:space="preserve"> </w:t>
      </w:r>
      <w:hyperlink r:id="rId13" w:history="1">
        <w:r w:rsidRPr="007553C5">
          <w:rPr>
            <w:rStyle w:val="Hyperlink"/>
            <w:rFonts w:ascii="Overpass" w:hAnsi="Overpass"/>
            <w:lang w:val="mi-NZ"/>
          </w:rPr>
          <w:t>Digitalisation- A union action guide for public services work and workers</w:t>
        </w:r>
      </w:hyperlink>
    </w:p>
  </w:footnote>
  <w:footnote w:id="15">
    <w:p w14:paraId="193E3086" w14:textId="77777777" w:rsidR="00F53936" w:rsidRPr="00B84DAD" w:rsidRDefault="00F53936" w:rsidP="00B84DAD">
      <w:pPr>
        <w:pStyle w:val="FootnoteText"/>
        <w:rPr>
          <w:rFonts w:ascii="Overpass" w:hAnsi="Overpass"/>
          <w:lang w:val="mi-NZ"/>
        </w:rPr>
      </w:pPr>
      <w:r w:rsidRPr="00B84DAD">
        <w:rPr>
          <w:rStyle w:val="FootnoteReference"/>
          <w:rFonts w:ascii="Overpass" w:hAnsi="Overpass"/>
        </w:rPr>
        <w:footnoteRef/>
      </w:r>
      <w:r w:rsidRPr="00B84DAD">
        <w:rPr>
          <w:rFonts w:ascii="Overpass" w:hAnsi="Overpass"/>
          <w:lang w:val="mi-NZ"/>
        </w:rPr>
        <w:t xml:space="preserve"> </w:t>
      </w:r>
      <w:hyperlink r:id="rId14" w:history="1">
        <w:r w:rsidRPr="00B84DAD">
          <w:rPr>
            <w:rStyle w:val="Hyperlink"/>
            <w:rFonts w:ascii="Overpass" w:hAnsi="Overpass"/>
          </w:rPr>
          <w:t>unesdoc.unesco.org</w:t>
        </w:r>
      </w:hyperlink>
    </w:p>
  </w:footnote>
  <w:footnote w:id="16">
    <w:p w14:paraId="01D83C6E" w14:textId="77777777" w:rsidR="00F53936" w:rsidRPr="00660E79" w:rsidRDefault="00F53936" w:rsidP="00B84DAD">
      <w:pPr>
        <w:pStyle w:val="FootnoteText"/>
        <w:rPr>
          <w:rFonts w:ascii="Overpass" w:hAnsi="Overpass"/>
          <w:lang w:val="mi-NZ"/>
        </w:rPr>
      </w:pPr>
      <w:r w:rsidRPr="00660E79">
        <w:rPr>
          <w:rStyle w:val="FootnoteReference"/>
          <w:rFonts w:ascii="Overpass" w:hAnsi="Overpass"/>
        </w:rPr>
        <w:footnoteRef/>
      </w:r>
      <w:r w:rsidRPr="00660E79">
        <w:rPr>
          <w:rFonts w:ascii="Overpass" w:hAnsi="Overpass"/>
        </w:rPr>
        <w:t xml:space="preserve"> Williamson, Ben &amp; </w:t>
      </w:r>
      <w:hyperlink r:id="rId15" w:history="1">
        <w:r w:rsidRPr="00660E79">
          <w:rPr>
            <w:rStyle w:val="Hyperlink"/>
            <w:rFonts w:ascii="Overpass" w:hAnsi="Overpass"/>
          </w:rPr>
          <w:t>Hogan, Anna</w:t>
        </w:r>
      </w:hyperlink>
      <w:r w:rsidRPr="00660E79">
        <w:rPr>
          <w:rFonts w:ascii="Overpass" w:hAnsi="Overpass"/>
        </w:rPr>
        <w:t> (2020) </w:t>
      </w:r>
      <w:r w:rsidRPr="00660E79">
        <w:rPr>
          <w:rFonts w:ascii="Overpass" w:hAnsi="Overpass"/>
          <w:i/>
          <w:iCs/>
        </w:rPr>
        <w:t>Commercialisation and privatisation in/of education in the context of Covid-19. </w:t>
      </w:r>
      <w:r w:rsidRPr="00660E79">
        <w:rPr>
          <w:rFonts w:ascii="Overpass" w:hAnsi="Overpass"/>
        </w:rPr>
        <w:t>Education International, Brussels, Belgium.</w:t>
      </w:r>
    </w:p>
  </w:footnote>
  <w:footnote w:id="17">
    <w:p w14:paraId="5F9300D4" w14:textId="77777777" w:rsidR="00F53936" w:rsidRPr="00660E79" w:rsidRDefault="00F53936" w:rsidP="00B84DAD">
      <w:pPr>
        <w:spacing w:before="0" w:after="0" w:line="240" w:lineRule="auto"/>
        <w:rPr>
          <w:rFonts w:ascii="Overpass" w:hAnsi="Overpass"/>
          <w:sz w:val="20"/>
          <w:lang w:val="mi-NZ"/>
        </w:rPr>
      </w:pPr>
      <w:r w:rsidRPr="00660E79">
        <w:rPr>
          <w:rStyle w:val="FootnoteReference"/>
          <w:rFonts w:ascii="Overpass" w:hAnsi="Overpass"/>
          <w:sz w:val="20"/>
        </w:rPr>
        <w:footnoteRef/>
      </w:r>
      <w:r w:rsidRPr="00660E79">
        <w:rPr>
          <w:rFonts w:ascii="Overpass" w:hAnsi="Overpass"/>
          <w:sz w:val="20"/>
          <w:lang w:val="mi-NZ"/>
        </w:rPr>
        <w:t xml:space="preserve"> </w:t>
      </w:r>
      <w:hyperlink r:id="rId16" w:history="1">
        <w:r w:rsidRPr="00660E79">
          <w:rPr>
            <w:rStyle w:val="Hyperlink"/>
            <w:rFonts w:ascii="Overpass" w:hAnsi="Overpass"/>
            <w:sz w:val="20"/>
            <w:lang w:val="mi-NZ"/>
          </w:rPr>
          <w:t>Draft-digital-technologies-industry-transformation-plan-2022-2032</w:t>
        </w:r>
      </w:hyperlink>
    </w:p>
  </w:footnote>
  <w:footnote w:id="18">
    <w:p w14:paraId="2593C00D" w14:textId="77777777" w:rsidR="00F53936" w:rsidRPr="00660E79" w:rsidRDefault="00F53936" w:rsidP="00B84DAD">
      <w:pPr>
        <w:pStyle w:val="FootnoteText"/>
        <w:rPr>
          <w:rFonts w:ascii="Overpass" w:hAnsi="Overpass"/>
          <w:lang w:val="mi-NZ"/>
        </w:rPr>
      </w:pPr>
      <w:r w:rsidRPr="00660E79">
        <w:rPr>
          <w:rStyle w:val="FootnoteReference"/>
          <w:rFonts w:ascii="Overpass" w:hAnsi="Overpass"/>
        </w:rPr>
        <w:footnoteRef/>
      </w:r>
      <w:r w:rsidRPr="00660E79">
        <w:rPr>
          <w:rFonts w:ascii="Overpass" w:hAnsi="Overpass"/>
          <w:lang w:val="mi-NZ"/>
        </w:rPr>
        <w:t xml:space="preserve"> </w:t>
      </w:r>
      <w:hyperlink r:id="rId17" w:anchor=":~:text=The%20Digital%20Strategy%20for%20Aotearoa%20represents%20the%20Government's%20commitment%20to,Zealand's%20digital%20future%20to%20look" w:history="1">
        <w:r w:rsidRPr="00660E79">
          <w:rPr>
            <w:rStyle w:val="Hyperlink"/>
            <w:rFonts w:ascii="Overpass" w:hAnsi="Overpass"/>
            <w:lang w:val="mi-NZ"/>
          </w:rPr>
          <w:t>Launch of digital strategy-Aotearoa New Zealand</w:t>
        </w:r>
      </w:hyperlink>
    </w:p>
  </w:footnote>
  <w:footnote w:id="19">
    <w:p w14:paraId="303B86F1" w14:textId="77777777" w:rsidR="00F53936" w:rsidRPr="00660E79" w:rsidRDefault="00F53936" w:rsidP="00B84DAD">
      <w:pPr>
        <w:pStyle w:val="FootnoteText"/>
        <w:rPr>
          <w:rFonts w:ascii="Overpass" w:hAnsi="Overpass"/>
          <w:lang w:val="mi-NZ"/>
        </w:rPr>
      </w:pPr>
      <w:r w:rsidRPr="00660E79">
        <w:rPr>
          <w:rStyle w:val="FootnoteReference"/>
          <w:rFonts w:ascii="Overpass" w:hAnsi="Overpass"/>
        </w:rPr>
        <w:footnoteRef/>
      </w:r>
      <w:r w:rsidRPr="00660E79">
        <w:rPr>
          <w:rFonts w:ascii="Overpass" w:hAnsi="Overpass"/>
        </w:rPr>
        <w:t xml:space="preserve"> </w:t>
      </w:r>
      <w:hyperlink r:id="rId18" w:history="1">
        <w:r w:rsidRPr="00660E79">
          <w:rPr>
            <w:rStyle w:val="Hyperlink"/>
            <w:rFonts w:ascii="Overpass" w:hAnsi="Overpass"/>
          </w:rPr>
          <w:t>Connected Ako: Digital and Data for Learning – Education in New Zealand</w:t>
        </w:r>
      </w:hyperlink>
    </w:p>
  </w:footnote>
  <w:footnote w:id="20">
    <w:p w14:paraId="76B4ABAE" w14:textId="77777777" w:rsidR="00F53936" w:rsidRPr="00660E79" w:rsidRDefault="00F53936" w:rsidP="00B84DAD">
      <w:pPr>
        <w:pStyle w:val="FootnoteText"/>
        <w:rPr>
          <w:lang w:val="mi-NZ"/>
        </w:rPr>
      </w:pPr>
      <w:r w:rsidRPr="00660E79">
        <w:rPr>
          <w:rStyle w:val="FootnoteReference"/>
          <w:rFonts w:ascii="Overpass" w:hAnsi="Overpass"/>
        </w:rPr>
        <w:footnoteRef/>
      </w:r>
      <w:r w:rsidRPr="00660E79">
        <w:rPr>
          <w:rFonts w:ascii="Overpass" w:hAnsi="Overpass"/>
          <w:lang w:val="mi-NZ"/>
        </w:rPr>
        <w:t xml:space="preserve"> </w:t>
      </w:r>
      <w:hyperlink r:id="rId19" w:history="1">
        <w:r w:rsidRPr="00660E79">
          <w:rPr>
            <w:rStyle w:val="Hyperlink"/>
            <w:rFonts w:ascii="Overpass" w:hAnsi="Overpass"/>
            <w:lang w:val="mi-NZ"/>
          </w:rPr>
          <w:t>Changes-in-education/digital-technologies-and-hangarau-matihiko-learning</w:t>
        </w:r>
      </w:hyperlink>
    </w:p>
  </w:footnote>
  <w:footnote w:id="21">
    <w:p w14:paraId="5F66A753" w14:textId="6982FAF3" w:rsidR="00F53936" w:rsidRPr="00660E79" w:rsidRDefault="00F53936" w:rsidP="00B84DAD">
      <w:pPr>
        <w:pStyle w:val="FootnoteText"/>
        <w:rPr>
          <w:rFonts w:ascii="Overpass" w:hAnsi="Overpass"/>
          <w:lang w:val="mi-NZ"/>
        </w:rPr>
      </w:pPr>
      <w:r w:rsidRPr="00660E79">
        <w:rPr>
          <w:rStyle w:val="FootnoteReference"/>
          <w:rFonts w:ascii="Overpass" w:hAnsi="Overpass"/>
        </w:rPr>
        <w:footnoteRef/>
      </w:r>
      <w:r w:rsidRPr="00660E79">
        <w:rPr>
          <w:rFonts w:ascii="Overpass" w:hAnsi="Overpass"/>
          <w:lang w:val="mi-NZ"/>
        </w:rPr>
        <w:t xml:space="preserve"> </w:t>
      </w:r>
      <w:hyperlink r:id="rId20" w:history="1">
        <w:r w:rsidRPr="00660E79">
          <w:rPr>
            <w:rStyle w:val="Hyperlink"/>
            <w:rFonts w:ascii="Overpass" w:hAnsi="Overpass"/>
            <w:lang w:val="mi-NZ"/>
          </w:rPr>
          <w:t>Managing-and-supporting-students/DigitalTechnologySafeAndResponsibleUseInSchs.pdf</w:t>
        </w:r>
      </w:hyperlink>
    </w:p>
  </w:footnote>
  <w:footnote w:id="22">
    <w:p w14:paraId="002E1045" w14:textId="77777777" w:rsidR="00F53936" w:rsidRPr="00B84DAD" w:rsidRDefault="00F53936" w:rsidP="00B84DAD">
      <w:pPr>
        <w:pStyle w:val="FootnoteText"/>
        <w:rPr>
          <w:rFonts w:ascii="Overpass" w:hAnsi="Overpass"/>
          <w:sz w:val="18"/>
          <w:szCs w:val="18"/>
        </w:rPr>
      </w:pPr>
      <w:r w:rsidRPr="00660E79">
        <w:rPr>
          <w:rStyle w:val="FootnoteReference"/>
          <w:rFonts w:ascii="Overpass" w:hAnsi="Overpass"/>
        </w:rPr>
        <w:footnoteRef/>
      </w:r>
      <w:r w:rsidRPr="00660E79">
        <w:rPr>
          <w:rFonts w:ascii="Overpass" w:hAnsi="Overpass"/>
        </w:rPr>
        <w:t xml:space="preserve"> </w:t>
      </w:r>
      <w:hyperlink r:id="rId21" w:history="1">
        <w:r w:rsidRPr="00660E79">
          <w:rPr>
            <w:rStyle w:val="Hyperlink"/>
            <w:rFonts w:ascii="Overpass" w:hAnsi="Overpass"/>
          </w:rPr>
          <w:t>aiforum.org.nz/about/</w:t>
        </w:r>
      </w:hyperlink>
    </w:p>
  </w:footnote>
  <w:footnote w:id="23">
    <w:p w14:paraId="0232D6E0" w14:textId="77777777" w:rsidR="00F53936" w:rsidRPr="00660E79" w:rsidRDefault="00F53936" w:rsidP="00B84DAD">
      <w:pPr>
        <w:pStyle w:val="FootnoteText"/>
        <w:rPr>
          <w:rFonts w:ascii="Overpass" w:hAnsi="Overpass"/>
        </w:rPr>
      </w:pPr>
      <w:r w:rsidRPr="00660E79">
        <w:rPr>
          <w:rStyle w:val="FootnoteReference"/>
          <w:rFonts w:ascii="Overpass" w:hAnsi="Overpass"/>
        </w:rPr>
        <w:footnoteRef/>
      </w:r>
      <w:r w:rsidRPr="00660E79">
        <w:rPr>
          <w:rFonts w:ascii="Overpass" w:hAnsi="Overpass"/>
        </w:rPr>
        <w:t xml:space="preserve"> </w:t>
      </w:r>
      <w:hyperlink r:id="rId22">
        <w:r w:rsidRPr="00660E79">
          <w:rPr>
            <w:rStyle w:val="Hyperlink"/>
            <w:rFonts w:ascii="Overpass" w:hAnsi="Overpass"/>
          </w:rPr>
          <w:t>Artificial intelligence shaping a future new-zealand-pdf</w:t>
        </w:r>
      </w:hyperlink>
    </w:p>
  </w:footnote>
  <w:footnote w:id="24">
    <w:p w14:paraId="7369FE81" w14:textId="77777777" w:rsidR="00F53936" w:rsidRPr="00660E79" w:rsidRDefault="00F53936" w:rsidP="00B84DAD">
      <w:pPr>
        <w:spacing w:before="0" w:after="0" w:line="240" w:lineRule="auto"/>
        <w:rPr>
          <w:rFonts w:ascii="Overpass" w:hAnsi="Overpass"/>
          <w:sz w:val="20"/>
          <w:u w:val="single"/>
        </w:rPr>
      </w:pPr>
      <w:r w:rsidRPr="00660E79">
        <w:rPr>
          <w:rStyle w:val="FootnoteReference"/>
          <w:rFonts w:ascii="Overpass" w:hAnsi="Overpass"/>
          <w:sz w:val="20"/>
        </w:rPr>
        <w:footnoteRef/>
      </w:r>
      <w:r w:rsidRPr="00660E79">
        <w:rPr>
          <w:rFonts w:ascii="Overpass" w:hAnsi="Overpass"/>
          <w:sz w:val="20"/>
        </w:rPr>
        <w:t xml:space="preserve"> </w:t>
      </w:r>
      <w:hyperlink r:id="rId23" w:history="1">
        <w:r w:rsidRPr="00660E79">
          <w:rPr>
            <w:rStyle w:val="Hyperlink"/>
            <w:rFonts w:ascii="Overpass" w:hAnsi="Overpass"/>
            <w:sz w:val="20"/>
          </w:rPr>
          <w:t>Teaching-with-tech-the-role-of-education-unions-in-shaping-the-future</w:t>
        </w:r>
      </w:hyperlink>
    </w:p>
  </w:footnote>
  <w:footnote w:id="25">
    <w:p w14:paraId="44558CBE" w14:textId="77777777" w:rsidR="00F53936" w:rsidRPr="00660E79" w:rsidRDefault="00F53936" w:rsidP="00B84DAD">
      <w:pPr>
        <w:pStyle w:val="FootnoteText"/>
        <w:rPr>
          <w:rFonts w:ascii="Overpass" w:hAnsi="Overpass"/>
          <w:lang w:val="mi-NZ"/>
        </w:rPr>
      </w:pPr>
      <w:r w:rsidRPr="00660E79">
        <w:rPr>
          <w:rStyle w:val="FootnoteReference"/>
          <w:rFonts w:ascii="Overpass" w:hAnsi="Overpass"/>
        </w:rPr>
        <w:footnoteRef/>
      </w:r>
      <w:r w:rsidRPr="00660E79">
        <w:rPr>
          <w:rFonts w:ascii="Overpass" w:hAnsi="Overpass"/>
        </w:rPr>
        <w:t xml:space="preserve">  </w:t>
      </w:r>
      <w:hyperlink r:id="rId24" w:history="1">
        <w:r w:rsidRPr="00660E79">
          <w:rPr>
            <w:rStyle w:val="Hyperlink"/>
            <w:rFonts w:ascii="Overpass" w:hAnsi="Overpass"/>
          </w:rPr>
          <w:t>A union action guide for public services work and workers</w:t>
        </w:r>
      </w:hyperlink>
      <w:hyperlink r:id="rId25" w:history="1"/>
    </w:p>
  </w:footnote>
  <w:footnote w:id="26">
    <w:p w14:paraId="2105329C" w14:textId="77777777" w:rsidR="00F53936" w:rsidRPr="00660E79" w:rsidRDefault="00F53936" w:rsidP="00B84DAD">
      <w:pPr>
        <w:pStyle w:val="FootnoteText"/>
        <w:rPr>
          <w:rFonts w:ascii="Overpass" w:hAnsi="Overpass"/>
        </w:rPr>
      </w:pPr>
      <w:r w:rsidRPr="00660E79">
        <w:rPr>
          <w:rStyle w:val="FootnoteReference"/>
          <w:rFonts w:ascii="Overpass" w:hAnsi="Overpass"/>
        </w:rPr>
        <w:footnoteRef/>
      </w:r>
      <w:r w:rsidRPr="00660E79">
        <w:rPr>
          <w:rFonts w:ascii="Overpass" w:hAnsi="Overpass"/>
        </w:rPr>
        <w:t xml:space="preserve"> </w:t>
      </w:r>
      <w:hyperlink r:id="rId26" w:history="1">
        <w:r w:rsidRPr="00660E79">
          <w:rPr>
            <w:rStyle w:val="Hyperlink"/>
            <w:rFonts w:ascii="Overpass" w:hAnsi="Overpass"/>
          </w:rPr>
          <w:t>PPTA/communities/ICT-Advisory-Committee/document</w:t>
        </w:r>
      </w:hyperlink>
    </w:p>
  </w:footnote>
  <w:footnote w:id="27">
    <w:p w14:paraId="5F735F7D" w14:textId="77777777" w:rsidR="00F53936" w:rsidRPr="00660E79" w:rsidRDefault="00F53936" w:rsidP="00B84DAD">
      <w:pPr>
        <w:pStyle w:val="FootnoteText"/>
        <w:rPr>
          <w:lang w:val="mi-NZ"/>
        </w:rPr>
      </w:pPr>
      <w:r w:rsidRPr="00660E79">
        <w:rPr>
          <w:rStyle w:val="FootnoteReference"/>
          <w:rFonts w:ascii="Overpass" w:hAnsi="Overpass"/>
        </w:rPr>
        <w:footnoteRef/>
      </w:r>
      <w:r w:rsidRPr="00660E79">
        <w:rPr>
          <w:rFonts w:ascii="Overpass" w:hAnsi="Overpass"/>
        </w:rPr>
        <w:t xml:space="preserve"> </w:t>
      </w:r>
      <w:hyperlink r:id="rId27" w:history="1">
        <w:r w:rsidRPr="00660E79">
          <w:rPr>
            <w:rStyle w:val="Hyperlink"/>
            <w:rFonts w:ascii="Overpass" w:hAnsi="Overpass"/>
          </w:rPr>
          <w:t>www.education.govt.nz/Digital Strategy</w:t>
        </w:r>
      </w:hyperlink>
    </w:p>
  </w:footnote>
  <w:footnote w:id="28">
    <w:p w14:paraId="68232FED" w14:textId="77777777" w:rsidR="00F53936" w:rsidRPr="00660E79" w:rsidRDefault="00F53936" w:rsidP="00F53936">
      <w:pPr>
        <w:pStyle w:val="FootnoteText"/>
        <w:rPr>
          <w:rFonts w:ascii="Overpass" w:hAnsi="Overpass"/>
          <w:lang w:val="mi-NZ"/>
        </w:rPr>
      </w:pPr>
      <w:r w:rsidRPr="00660E79">
        <w:rPr>
          <w:rStyle w:val="FootnoteReference"/>
          <w:rFonts w:ascii="Overpass" w:hAnsi="Overpass"/>
        </w:rPr>
        <w:footnoteRef/>
      </w:r>
      <w:hyperlink r:id="rId28" w:history="1">
        <w:r w:rsidRPr="00660E79">
          <w:rPr>
            <w:rStyle w:val="Hyperlink"/>
            <w:rFonts w:ascii="Overpass" w:hAnsi="Overpass"/>
          </w:rPr>
          <w:t>A-union-action-guide-for-public-services-work-and-workers</w:t>
        </w:r>
      </w:hyperlink>
    </w:p>
    <w:p w14:paraId="28F2780E" w14:textId="77777777" w:rsidR="00F53936" w:rsidRPr="004F4E32" w:rsidRDefault="00F53936" w:rsidP="00F53936">
      <w:pPr>
        <w:pStyle w:val="FootnoteText"/>
        <w:rPr>
          <w:lang w:val="mi-NZ"/>
        </w:rPr>
      </w:pPr>
    </w:p>
  </w:footnote>
  <w:footnote w:id="29">
    <w:p w14:paraId="78F48C92"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rPr>
        <w:t xml:space="preserve"> Dr George Slim (Office of the Prime Minister’s Chief Science Advisor), 31 May 2023, A Science policy overview, Assessment in the Age of AI symposium, Wellington, New Zealand. </w:t>
      </w:r>
    </w:p>
  </w:footnote>
  <w:footnote w:id="30">
    <w:p w14:paraId="2562FEB1" w14:textId="2AE86687" w:rsidR="00F53936" w:rsidRPr="00B92E92" w:rsidRDefault="00F53936" w:rsidP="00F53936">
      <w:pPr>
        <w:pStyle w:val="FootnoteText"/>
        <w:rPr>
          <w:rFonts w:ascii="Overpass" w:hAnsi="Overpass"/>
        </w:rPr>
      </w:pPr>
      <w:r w:rsidRPr="00660E79">
        <w:rPr>
          <w:rStyle w:val="FootnoteReference"/>
          <w:rFonts w:ascii="Overpass" w:hAnsi="Overpass"/>
        </w:rPr>
        <w:footnoteRef/>
      </w:r>
      <w:r w:rsidRPr="00660E79">
        <w:rPr>
          <w:rFonts w:ascii="Overpass" w:hAnsi="Overpass"/>
        </w:rPr>
        <w:t xml:space="preserve"> </w:t>
      </w:r>
      <w:hyperlink r:id="rId29" w:history="1">
        <w:r w:rsidRPr="00660E79">
          <w:rPr>
            <w:rStyle w:val="Hyperlink"/>
            <w:rFonts w:ascii="Overpass" w:hAnsi="Overpass"/>
          </w:rPr>
          <w:t>Assessment in Age of AI-Claire Amos</w:t>
        </w:r>
      </w:hyperlink>
    </w:p>
  </w:footnote>
  <w:footnote w:id="31">
    <w:p w14:paraId="61D1974D" w14:textId="77777777" w:rsidR="00F53936" w:rsidRPr="00660E79" w:rsidRDefault="00F53936" w:rsidP="00F53936">
      <w:pPr>
        <w:pStyle w:val="FootnoteText"/>
        <w:rPr>
          <w:rFonts w:ascii="Overpass" w:hAnsi="Overpass"/>
          <w:lang w:val="mi-NZ"/>
        </w:rPr>
      </w:pPr>
      <w:r w:rsidRPr="00660E79">
        <w:rPr>
          <w:rStyle w:val="FootnoteReference"/>
          <w:rFonts w:ascii="Overpass" w:hAnsi="Overpass"/>
        </w:rPr>
        <w:footnoteRef/>
      </w:r>
      <w:r w:rsidRPr="00660E79">
        <w:rPr>
          <w:rFonts w:ascii="Overpass" w:hAnsi="Overpass"/>
          <w:lang w:val="mi-NZ"/>
        </w:rPr>
        <w:t xml:space="preserve"> </w:t>
      </w:r>
      <w:hyperlink r:id="rId30" w:history="1">
        <w:r w:rsidRPr="00660E79">
          <w:rPr>
            <w:rStyle w:val="Hyperlink"/>
            <w:rFonts w:ascii="Overpass" w:hAnsi="Overpass"/>
            <w:lang w:val="mi-NZ"/>
          </w:rPr>
          <w:t>https://scottybreaksitdown.com/ai/</w:t>
        </w:r>
      </w:hyperlink>
    </w:p>
  </w:footnote>
  <w:footnote w:id="32">
    <w:p w14:paraId="40A65E5B" w14:textId="77777777" w:rsidR="00F53936" w:rsidRPr="00660E79" w:rsidRDefault="00F53936" w:rsidP="00F53936">
      <w:pPr>
        <w:pStyle w:val="FootnoteText"/>
        <w:rPr>
          <w:lang w:val="mi-NZ"/>
        </w:rPr>
      </w:pPr>
      <w:r w:rsidRPr="00660E79">
        <w:rPr>
          <w:rStyle w:val="FootnoteReference"/>
          <w:rFonts w:ascii="Overpass" w:hAnsi="Overpass"/>
        </w:rPr>
        <w:footnoteRef/>
      </w:r>
      <w:r w:rsidRPr="00660E79">
        <w:rPr>
          <w:rFonts w:ascii="Overpass" w:hAnsi="Overpass"/>
          <w:lang w:val="mi-NZ"/>
        </w:rPr>
        <w:t xml:space="preserve"> </w:t>
      </w:r>
      <w:hyperlink r:id="rId31" w:history="1">
        <w:r w:rsidRPr="00660E79">
          <w:rPr>
            <w:rStyle w:val="Hyperlink"/>
            <w:rFonts w:ascii="Overpass" w:hAnsi="Overpass"/>
            <w:lang w:val="mi-NZ"/>
          </w:rPr>
          <w:t>Generative AI-taxonomy-options-viability</w:t>
        </w:r>
      </w:hyperlink>
    </w:p>
  </w:footnote>
  <w:footnote w:id="33">
    <w:p w14:paraId="497EACCA" w14:textId="77777777" w:rsidR="00F53936" w:rsidRPr="00660E79" w:rsidRDefault="00F53936" w:rsidP="00C645B2">
      <w:pPr>
        <w:pStyle w:val="FootnoteText"/>
        <w:rPr>
          <w:rFonts w:ascii="Overpass" w:hAnsi="Overpass"/>
        </w:rPr>
      </w:pPr>
      <w:r w:rsidRPr="00660E79">
        <w:rPr>
          <w:rStyle w:val="FootnoteReference"/>
          <w:rFonts w:ascii="Overpass" w:hAnsi="Overpass"/>
        </w:rPr>
        <w:footnoteRef/>
      </w:r>
      <w:r w:rsidRPr="00660E79">
        <w:rPr>
          <w:rFonts w:ascii="Overpass" w:hAnsi="Overpass"/>
        </w:rPr>
        <w:t xml:space="preserve"> Margaret Bearman, 31 May 2023, Generative AI – the issues right here, right now, Assessment in the Age of AI symposium, Wellington, New Zealand. </w:t>
      </w:r>
    </w:p>
  </w:footnote>
  <w:footnote w:id="34">
    <w:p w14:paraId="1BB79228" w14:textId="77777777" w:rsidR="00F53936" w:rsidRPr="00660E79" w:rsidRDefault="00F53936" w:rsidP="00C645B2">
      <w:pPr>
        <w:pStyle w:val="FootnoteText"/>
        <w:rPr>
          <w:rFonts w:ascii="Overpass" w:hAnsi="Overpass"/>
          <w:lang w:val="mi-NZ"/>
        </w:rPr>
      </w:pPr>
      <w:r w:rsidRPr="00660E79">
        <w:rPr>
          <w:rStyle w:val="FootnoteReference"/>
          <w:rFonts w:ascii="Overpass" w:hAnsi="Overpass"/>
        </w:rPr>
        <w:footnoteRef/>
      </w:r>
      <w:r w:rsidRPr="00660E79">
        <w:rPr>
          <w:rFonts w:ascii="Overpass" w:hAnsi="Overpass"/>
        </w:rPr>
        <w:t xml:space="preserve"> </w:t>
      </w:r>
      <w:hyperlink r:id="rId32" w:history="1">
        <w:r w:rsidRPr="00660E79">
          <w:rPr>
            <w:rStyle w:val="Hyperlink"/>
            <w:rFonts w:ascii="Overpass" w:hAnsi="Overpass"/>
          </w:rPr>
          <w:t>Chatgpt AI Cheating scandal-the words flagged as plagiarism for year 12 students</w:t>
        </w:r>
      </w:hyperlink>
    </w:p>
  </w:footnote>
  <w:footnote w:id="35">
    <w:p w14:paraId="6C6EDB06" w14:textId="77777777" w:rsidR="00F53936" w:rsidRPr="00660E79" w:rsidRDefault="00F53936" w:rsidP="00C645B2">
      <w:pPr>
        <w:spacing w:before="0" w:after="0" w:line="240" w:lineRule="auto"/>
        <w:rPr>
          <w:rFonts w:ascii="Overpass" w:hAnsi="Overpass"/>
          <w:sz w:val="20"/>
          <w:lang w:val="mi-NZ"/>
        </w:rPr>
      </w:pPr>
      <w:r w:rsidRPr="00660E79">
        <w:rPr>
          <w:rStyle w:val="FootnoteReference"/>
          <w:rFonts w:ascii="Overpass" w:hAnsi="Overpass"/>
          <w:sz w:val="20"/>
        </w:rPr>
        <w:footnoteRef/>
      </w:r>
      <w:r w:rsidRPr="00660E79">
        <w:rPr>
          <w:rFonts w:ascii="Overpass" w:hAnsi="Overpass"/>
          <w:sz w:val="20"/>
        </w:rPr>
        <w:t xml:space="preserve"> </w:t>
      </w:r>
      <w:hyperlink r:id="rId33" w:history="1">
        <w:r w:rsidRPr="00660E79">
          <w:rPr>
            <w:rStyle w:val="Hyperlink"/>
            <w:rFonts w:ascii="Overpass" w:hAnsi="Overpass"/>
            <w:sz w:val="20"/>
          </w:rPr>
          <w:t>I cheated on a university essay using chatgpt</w:t>
        </w:r>
      </w:hyperlink>
    </w:p>
  </w:footnote>
  <w:footnote w:id="36">
    <w:p w14:paraId="73D574DB" w14:textId="77777777" w:rsidR="00F53936" w:rsidRPr="00C645B2" w:rsidRDefault="00F53936" w:rsidP="00C645B2">
      <w:pPr>
        <w:pStyle w:val="FootnoteText"/>
        <w:rPr>
          <w:rFonts w:ascii="Overpass" w:hAnsi="Overpass"/>
          <w:lang w:val="mi-NZ"/>
        </w:rPr>
      </w:pPr>
      <w:r w:rsidRPr="00660E79">
        <w:rPr>
          <w:rStyle w:val="FootnoteReference"/>
          <w:rFonts w:ascii="Overpass" w:hAnsi="Overpass"/>
        </w:rPr>
        <w:footnoteRef/>
      </w:r>
      <w:r w:rsidRPr="00660E79">
        <w:rPr>
          <w:rFonts w:ascii="Overpass" w:hAnsi="Overpass"/>
        </w:rPr>
        <w:t xml:space="preserve"> </w:t>
      </w:r>
      <w:hyperlink r:id="rId34" w:history="1">
        <w:r w:rsidRPr="00660E79">
          <w:rPr>
            <w:rStyle w:val="Hyperlink"/>
            <w:rFonts w:ascii="Overpass" w:hAnsi="Overpass"/>
          </w:rPr>
          <w:t>Chatgpt-artificial intelligence challenging education sector</w:t>
        </w:r>
      </w:hyperlink>
    </w:p>
  </w:footnote>
  <w:footnote w:id="37">
    <w:p w14:paraId="5EF0E32D" w14:textId="77777777" w:rsidR="00F53936" w:rsidRPr="00C645B2" w:rsidRDefault="00F53936" w:rsidP="00C645B2">
      <w:pPr>
        <w:pStyle w:val="FootnoteText"/>
        <w:rPr>
          <w:rFonts w:ascii="Overpass" w:hAnsi="Overpass"/>
        </w:rPr>
      </w:pPr>
      <w:r w:rsidRPr="00C645B2">
        <w:rPr>
          <w:rStyle w:val="FootnoteReference"/>
          <w:rFonts w:ascii="Overpass" w:hAnsi="Overpass"/>
        </w:rPr>
        <w:footnoteRef/>
      </w:r>
      <w:r w:rsidRPr="00C645B2">
        <w:rPr>
          <w:rFonts w:ascii="Overpass" w:eastAsiaTheme="minorEastAsia" w:hAnsi="Overpass"/>
          <w:b/>
          <w:bCs/>
        </w:rPr>
        <w:t xml:space="preserve"> </w:t>
      </w:r>
      <w:r w:rsidRPr="00C645B2">
        <w:rPr>
          <w:rFonts w:ascii="Overpass" w:eastAsiaTheme="minorEastAsia" w:hAnsi="Overpass"/>
        </w:rPr>
        <w:t xml:space="preserve">Dr Lenka Ucnik, </w:t>
      </w:r>
      <w:r w:rsidRPr="00C645B2">
        <w:rPr>
          <w:rFonts w:ascii="Overpass" w:hAnsi="Overpass"/>
        </w:rPr>
        <w:t xml:space="preserve">31 May 2023, </w:t>
      </w:r>
      <w:r w:rsidRPr="00C645B2">
        <w:rPr>
          <w:rFonts w:ascii="Overpass" w:eastAsiaTheme="minorEastAsia" w:hAnsi="Overpass"/>
        </w:rPr>
        <w:t>The Australian perspective,</w:t>
      </w:r>
      <w:r w:rsidRPr="00C645B2">
        <w:rPr>
          <w:rFonts w:ascii="Overpass" w:hAnsi="Overpass"/>
        </w:rPr>
        <w:t xml:space="preserve"> Assessment in the Age of AI symposium, Wellington, New Zealand.  </w:t>
      </w:r>
    </w:p>
  </w:footnote>
  <w:footnote w:id="38">
    <w:p w14:paraId="5A482BA8" w14:textId="77777777" w:rsidR="00F53936" w:rsidRPr="008C2355" w:rsidRDefault="00F53936" w:rsidP="00C645B2">
      <w:pPr>
        <w:pStyle w:val="FootnoteText"/>
      </w:pPr>
      <w:r w:rsidRPr="00C645B2">
        <w:rPr>
          <w:rStyle w:val="FootnoteReference"/>
          <w:rFonts w:ascii="Overpass" w:hAnsi="Overpass"/>
        </w:rPr>
        <w:footnoteRef/>
      </w:r>
      <w:r w:rsidRPr="00C645B2">
        <w:rPr>
          <w:rFonts w:ascii="Overpass" w:hAnsi="Overpass"/>
        </w:rPr>
        <w:t xml:space="preserve"> </w:t>
      </w:r>
      <w:hyperlink r:id="rId35" w:history="1">
        <w:r w:rsidRPr="00C645B2">
          <w:rPr>
            <w:rStyle w:val="Hyperlink"/>
            <w:rFonts w:ascii="Overpass" w:hAnsi="Overpass"/>
          </w:rPr>
          <w:t>New Zealand navigating the role of generative AI in education</w:t>
        </w:r>
      </w:hyperlink>
    </w:p>
  </w:footnote>
  <w:footnote w:id="39">
    <w:p w14:paraId="1DBFC4F8"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rPr>
        <w:t xml:space="preserve"> </w:t>
      </w:r>
      <w:hyperlink r:id="rId36" w:history="1">
        <w:r w:rsidRPr="00C645B2">
          <w:rPr>
            <w:rStyle w:val="Hyperlink"/>
            <w:rFonts w:ascii="Overpass" w:hAnsi="Overpass"/>
          </w:rPr>
          <w:t>Guidance-resources/generative-artificial-intelligence-15-june-2023-update</w:t>
        </w:r>
      </w:hyperlink>
    </w:p>
  </w:footnote>
  <w:footnote w:id="40">
    <w:p w14:paraId="60F41803" w14:textId="77777777" w:rsidR="00F53936" w:rsidRPr="008C2355" w:rsidRDefault="00F53936" w:rsidP="00F53936">
      <w:pPr>
        <w:pStyle w:val="FootnoteText"/>
        <w:rPr>
          <w:lang w:val="mi-NZ"/>
        </w:rPr>
      </w:pPr>
      <w:r w:rsidRPr="00C645B2">
        <w:rPr>
          <w:rStyle w:val="FootnoteReference"/>
          <w:rFonts w:ascii="Overpass" w:hAnsi="Overpass"/>
        </w:rPr>
        <w:footnoteRef/>
      </w:r>
      <w:r w:rsidRPr="00C645B2">
        <w:rPr>
          <w:rFonts w:ascii="Overpass" w:hAnsi="Overpass"/>
        </w:rPr>
        <w:t xml:space="preserve"> </w:t>
      </w:r>
      <w:hyperlink r:id="rId37" w:history="1">
        <w:r w:rsidRPr="00C645B2">
          <w:rPr>
            <w:rStyle w:val="Hyperlink"/>
            <w:rFonts w:ascii="Overpass" w:hAnsi="Overpass"/>
          </w:rPr>
          <w:t>Review-Digital-technologies-in-education-during-the-COVID-19-pandemic.pdf</w:t>
        </w:r>
      </w:hyperlink>
    </w:p>
  </w:footnote>
  <w:footnote w:id="41">
    <w:p w14:paraId="0F4A1498" w14:textId="77777777" w:rsidR="00F53936" w:rsidRPr="00C645B2" w:rsidRDefault="00F53936" w:rsidP="00C645B2">
      <w:pPr>
        <w:spacing w:before="0" w:after="0" w:line="240" w:lineRule="auto"/>
        <w:rPr>
          <w:rFonts w:ascii="Overpass" w:hAnsi="Overpass"/>
          <w:sz w:val="20"/>
          <w:lang w:val="mi-NZ"/>
        </w:rPr>
      </w:pPr>
      <w:r w:rsidRPr="00C645B2">
        <w:rPr>
          <w:rStyle w:val="FootnoteReference"/>
          <w:rFonts w:ascii="Overpass" w:hAnsi="Overpass"/>
          <w:sz w:val="20"/>
        </w:rPr>
        <w:footnoteRef/>
      </w:r>
      <w:r w:rsidRPr="00C645B2">
        <w:rPr>
          <w:rFonts w:ascii="Overpass" w:hAnsi="Overpass"/>
          <w:sz w:val="20"/>
          <w:lang w:val="mi-NZ"/>
        </w:rPr>
        <w:t xml:space="preserve"> </w:t>
      </w:r>
      <w:hyperlink r:id="rId38" w:history="1">
        <w:r w:rsidRPr="00C645B2">
          <w:rPr>
            <w:rStyle w:val="Hyperlink"/>
            <w:rFonts w:ascii="Overpass" w:hAnsi="Overpass"/>
            <w:sz w:val="20"/>
          </w:rPr>
          <w:t>Teaching-with-tech-the-role-of-education-unions-in-shaping-the-future</w:t>
        </w:r>
      </w:hyperlink>
    </w:p>
  </w:footnote>
  <w:footnote w:id="42">
    <w:p w14:paraId="2804B51B" w14:textId="77777777" w:rsidR="00F53936" w:rsidRPr="00C645B2" w:rsidRDefault="00F53936" w:rsidP="00C645B2">
      <w:pPr>
        <w:spacing w:before="0" w:after="0" w:line="240" w:lineRule="auto"/>
        <w:rPr>
          <w:rFonts w:ascii="Overpass" w:hAnsi="Overpass"/>
          <w:sz w:val="20"/>
          <w:lang w:val="mi-NZ"/>
        </w:rPr>
      </w:pPr>
      <w:r w:rsidRPr="00C645B2">
        <w:rPr>
          <w:rStyle w:val="FootnoteReference"/>
          <w:rFonts w:ascii="Overpass" w:hAnsi="Overpass"/>
          <w:sz w:val="20"/>
        </w:rPr>
        <w:footnoteRef/>
      </w:r>
      <w:r w:rsidRPr="00C645B2">
        <w:rPr>
          <w:rFonts w:ascii="Overpass" w:hAnsi="Overpass"/>
          <w:sz w:val="20"/>
          <w:lang w:val="mi-NZ"/>
        </w:rPr>
        <w:t xml:space="preserve"> </w:t>
      </w:r>
      <w:hyperlink r:id="rId39" w:history="1">
        <w:r w:rsidRPr="00C645B2">
          <w:rPr>
            <w:rStyle w:val="Hyperlink"/>
            <w:rFonts w:ascii="Overpass" w:hAnsi="Overpass"/>
            <w:sz w:val="20"/>
            <w:lang w:val="mi-NZ"/>
          </w:rPr>
          <w:t>The-place-of-technology-in-new-zealands-classrooms</w:t>
        </w:r>
      </w:hyperlink>
    </w:p>
  </w:footnote>
  <w:footnote w:id="43">
    <w:p w14:paraId="57A494E3" w14:textId="77777777" w:rsidR="00F53936" w:rsidRPr="00C645B2" w:rsidRDefault="00F53936" w:rsidP="00C645B2">
      <w:pPr>
        <w:pStyle w:val="FootnoteText"/>
        <w:rPr>
          <w:rFonts w:ascii="Overpass" w:hAnsi="Overpass"/>
          <w:lang w:val="mi-NZ"/>
        </w:rPr>
      </w:pPr>
      <w:r w:rsidRPr="00C645B2">
        <w:rPr>
          <w:rStyle w:val="FootnoteReference"/>
          <w:rFonts w:ascii="Overpass" w:hAnsi="Overpass"/>
        </w:rPr>
        <w:footnoteRef/>
      </w:r>
      <w:r w:rsidRPr="00C645B2">
        <w:rPr>
          <w:rFonts w:ascii="Overpass" w:hAnsi="Overpass"/>
          <w:lang w:val="mi-NZ"/>
        </w:rPr>
        <w:t xml:space="preserve"> </w:t>
      </w:r>
      <w:hyperlink r:id="rId40" w:history="1">
        <w:r w:rsidRPr="00C645B2">
          <w:rPr>
            <w:rStyle w:val="Hyperlink"/>
            <w:rFonts w:ascii="Overpass" w:eastAsia="Times New Roman" w:hAnsi="Overpass"/>
            <w:lang w:val="mi-NZ"/>
          </w:rPr>
          <w:t>Surgeon general priorities youth-mental-health/social-media</w:t>
        </w:r>
      </w:hyperlink>
    </w:p>
  </w:footnote>
  <w:footnote w:id="44">
    <w:p w14:paraId="5FF0BEA0" w14:textId="77777777" w:rsidR="00F53936" w:rsidRPr="00C645B2" w:rsidRDefault="00F53936" w:rsidP="00C645B2">
      <w:pPr>
        <w:pStyle w:val="FootnoteText"/>
        <w:rPr>
          <w:rFonts w:ascii="Overpass" w:hAnsi="Overpass"/>
          <w:lang w:val="mi-NZ"/>
        </w:rPr>
      </w:pPr>
      <w:r w:rsidRPr="00C645B2">
        <w:rPr>
          <w:rStyle w:val="FootnoteReference"/>
          <w:rFonts w:ascii="Overpass" w:hAnsi="Overpass"/>
        </w:rPr>
        <w:footnoteRef/>
      </w:r>
      <w:r w:rsidRPr="00C645B2">
        <w:rPr>
          <w:rFonts w:ascii="Overpass" w:hAnsi="Overpass"/>
          <w:lang w:val="mi-NZ"/>
        </w:rPr>
        <w:t xml:space="preserve"> </w:t>
      </w:r>
      <w:hyperlink r:id="rId41" w:history="1">
        <w:r w:rsidRPr="00C645B2">
          <w:rPr>
            <w:rStyle w:val="Hyperlink"/>
            <w:rFonts w:ascii="Overpass" w:hAnsi="Overpass"/>
            <w:lang w:val="mi-NZ"/>
          </w:rPr>
          <w:t>In era of artificial intelligence-safeguarding human rights</w:t>
        </w:r>
      </w:hyperlink>
    </w:p>
  </w:footnote>
  <w:footnote w:id="45">
    <w:p w14:paraId="31CDEB20" w14:textId="77777777" w:rsidR="00F53936" w:rsidRPr="008C2355" w:rsidRDefault="00F53936" w:rsidP="00C645B2">
      <w:pPr>
        <w:pStyle w:val="FootnoteText"/>
        <w:rPr>
          <w:lang w:val="mi-NZ"/>
        </w:rPr>
      </w:pPr>
      <w:r w:rsidRPr="00C645B2">
        <w:rPr>
          <w:rStyle w:val="FootnoteReference"/>
          <w:rFonts w:ascii="Overpass" w:hAnsi="Overpass"/>
        </w:rPr>
        <w:footnoteRef/>
      </w:r>
      <w:r w:rsidRPr="00C645B2">
        <w:rPr>
          <w:rFonts w:ascii="Overpass" w:hAnsi="Overpass"/>
          <w:lang w:val="mi-NZ"/>
        </w:rPr>
        <w:t xml:space="preserve"> </w:t>
      </w:r>
      <w:hyperlink r:id="rId42" w:history="1">
        <w:r w:rsidRPr="00C645B2">
          <w:rPr>
            <w:rStyle w:val="Hyperlink"/>
            <w:rFonts w:ascii="Overpass" w:eastAsia="Times New Roman" w:hAnsi="Overpass"/>
            <w:lang w:val="mi-NZ"/>
          </w:rPr>
          <w:t>Surgeongeneral priorities youth-mental-health/social-media</w:t>
        </w:r>
      </w:hyperlink>
    </w:p>
  </w:footnote>
  <w:footnote w:id="46">
    <w:p w14:paraId="43C1ECC9"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lang w:val="mi-NZ"/>
        </w:rPr>
        <w:t xml:space="preserve"> </w:t>
      </w:r>
      <w:hyperlink r:id="rId43" w:history="1">
        <w:r w:rsidRPr="00C645B2">
          <w:rPr>
            <w:rStyle w:val="Hyperlink"/>
            <w:rFonts w:ascii="Overpass" w:hAnsi="Overpass"/>
            <w:lang w:val="mi-NZ"/>
          </w:rPr>
          <w:t>What you need to know about childrens digital-wellness</w:t>
        </w:r>
      </w:hyperlink>
    </w:p>
  </w:footnote>
  <w:footnote w:id="47">
    <w:p w14:paraId="01A5C3C6"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lang w:val="mi-NZ"/>
        </w:rPr>
        <w:t xml:space="preserve"> </w:t>
      </w:r>
      <w:hyperlink r:id="rId44" w:history="1">
        <w:r w:rsidRPr="00C645B2">
          <w:rPr>
            <w:rStyle w:val="Hyperlink"/>
            <w:rFonts w:ascii="Overpass" w:hAnsi="Overpass"/>
            <w:lang w:val="mi-NZ"/>
          </w:rPr>
          <w:t>Teaching-changing children in the changing times</w:t>
        </w:r>
      </w:hyperlink>
    </w:p>
  </w:footnote>
  <w:footnote w:id="48">
    <w:p w14:paraId="4F5433DB"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lang w:val="mi-NZ"/>
        </w:rPr>
        <w:t xml:space="preserve"> </w:t>
      </w:r>
      <w:hyperlink r:id="rId45" w:history="1">
        <w:r w:rsidRPr="00C645B2">
          <w:rPr>
            <w:rStyle w:val="Hyperlink"/>
            <w:rFonts w:ascii="Overpass" w:hAnsi="Overpass"/>
            <w:lang w:val="mi-NZ"/>
          </w:rPr>
          <w:t>What you need to know about childrens digital-wellness</w:t>
        </w:r>
      </w:hyperlink>
    </w:p>
  </w:footnote>
  <w:footnote w:id="49">
    <w:p w14:paraId="6C5649D9"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rPr>
        <w:t xml:space="preserve"> Margaret Bearman, 31 May 2023, Generative AI – the issues right here, right now, Assessment in the Age of AI symposium, Wellington, New Zealand. </w:t>
      </w:r>
    </w:p>
  </w:footnote>
  <w:footnote w:id="50">
    <w:p w14:paraId="455C07B6" w14:textId="77777777" w:rsidR="00F53936" w:rsidRPr="008C2355" w:rsidRDefault="00F53936" w:rsidP="00F53936">
      <w:pPr>
        <w:pStyle w:val="FootnoteText"/>
        <w:rPr>
          <w:lang w:val="mi-NZ"/>
        </w:rPr>
      </w:pPr>
      <w:r w:rsidRPr="00C645B2">
        <w:rPr>
          <w:rStyle w:val="FootnoteReference"/>
          <w:rFonts w:ascii="Overpass" w:hAnsi="Overpass"/>
        </w:rPr>
        <w:footnoteRef/>
      </w:r>
      <w:r w:rsidRPr="00C645B2">
        <w:rPr>
          <w:rFonts w:ascii="Overpass" w:hAnsi="Overpass"/>
          <w:lang w:val="mi-NZ"/>
        </w:rPr>
        <w:t xml:space="preserve"> </w:t>
      </w:r>
      <w:hyperlink r:id="rId46" w:history="1">
        <w:r w:rsidRPr="00C645B2">
          <w:rPr>
            <w:rStyle w:val="Hyperlink"/>
            <w:rFonts w:ascii="Overpass" w:hAnsi="Overpass"/>
            <w:lang w:val="mi-NZ"/>
          </w:rPr>
          <w:t>sg-youth mental health social media-summary.pdf</w:t>
        </w:r>
      </w:hyperlink>
    </w:p>
  </w:footnote>
  <w:footnote w:id="51">
    <w:p w14:paraId="76A0B0F3"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hyperlink r:id="rId47" w:history="1">
        <w:r w:rsidRPr="00C645B2">
          <w:rPr>
            <w:rStyle w:val="Hyperlink"/>
            <w:rFonts w:ascii="Overpass" w:hAnsi="Overpass"/>
          </w:rPr>
          <w:t>Teaching-with-tech-the-role-of-education-unions-in-shaping-the-future</w:t>
        </w:r>
      </w:hyperlink>
    </w:p>
  </w:footnote>
  <w:footnote w:id="52">
    <w:p w14:paraId="0DB14055"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lang w:val="mi-NZ"/>
        </w:rPr>
        <w:t xml:space="preserve"> </w:t>
      </w:r>
      <w:hyperlink r:id="rId48" w:history="1">
        <w:r w:rsidRPr="00C645B2">
          <w:rPr>
            <w:rStyle w:val="Hyperlink"/>
            <w:rFonts w:ascii="Overpass" w:hAnsi="Overpass"/>
            <w:lang w:val="mi-NZ"/>
          </w:rPr>
          <w:t>NZ-Education technology poised to become major industry</w:t>
        </w:r>
      </w:hyperlink>
    </w:p>
  </w:footnote>
  <w:footnote w:id="53">
    <w:p w14:paraId="63FDBFA3"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rPr>
        <w:t xml:space="preserve"> IDC New Zealand ICT Spending Guide, 2021, Converted to NZD at 2020 0.65 exchange rate.</w:t>
      </w:r>
    </w:p>
  </w:footnote>
  <w:footnote w:id="54">
    <w:p w14:paraId="18ADCA5A"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rPr>
        <w:t xml:space="preserve"> </w:t>
      </w:r>
      <w:hyperlink r:id="rId49" w:history="1">
        <w:r w:rsidRPr="00C645B2">
          <w:rPr>
            <w:rStyle w:val="Hyperlink"/>
            <w:rFonts w:ascii="Overpass" w:hAnsi="Overpass"/>
          </w:rPr>
          <w:t>Aotearoa EdTech Report 2021</w:t>
        </w:r>
      </w:hyperlink>
    </w:p>
  </w:footnote>
  <w:footnote w:id="55">
    <w:p w14:paraId="5E389504"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rPr>
        <w:t xml:space="preserve"> </w:t>
      </w:r>
      <w:hyperlink r:id="rId50" w:history="1">
        <w:r w:rsidRPr="00C645B2">
          <w:rPr>
            <w:rStyle w:val="Hyperlink"/>
            <w:rFonts w:ascii="Overpass" w:hAnsi="Overpass"/>
          </w:rPr>
          <w:t>Aotearoa EdTech Report 2021</w:t>
        </w:r>
      </w:hyperlink>
    </w:p>
  </w:footnote>
  <w:footnote w:id="56">
    <w:p w14:paraId="3BB9AEBE" w14:textId="77777777" w:rsidR="00F53936" w:rsidRPr="00C645B2" w:rsidRDefault="00F53936" w:rsidP="00F53936">
      <w:pPr>
        <w:pStyle w:val="FootnoteText"/>
        <w:rPr>
          <w:rFonts w:ascii="Overpass" w:hAnsi="Overpass"/>
          <w:lang w:val="mi-NZ"/>
        </w:rPr>
      </w:pPr>
      <w:r w:rsidRPr="00C645B2">
        <w:rPr>
          <w:rStyle w:val="FootnoteReference"/>
          <w:rFonts w:ascii="Overpass" w:hAnsi="Overpass"/>
        </w:rPr>
        <w:footnoteRef/>
      </w:r>
      <w:r w:rsidRPr="00C645B2">
        <w:rPr>
          <w:rFonts w:ascii="Overpass" w:hAnsi="Overpass"/>
        </w:rPr>
        <w:t xml:space="preserve"> </w:t>
      </w:r>
      <w:hyperlink r:id="rId51" w:history="1">
        <w:hyperlink r:id="rId52" w:history="1">
          <w:r w:rsidRPr="00C645B2">
            <w:rPr>
              <w:rStyle w:val="Hyperlink"/>
              <w:rFonts w:ascii="Overpass" w:hAnsi="Overpass"/>
            </w:rPr>
            <w:t>Aotearoa EdTech Report 2021</w:t>
          </w:r>
        </w:hyperlink>
      </w:hyperlink>
    </w:p>
  </w:footnote>
  <w:footnote w:id="57">
    <w:p w14:paraId="5D718544" w14:textId="77777777" w:rsidR="00F53936" w:rsidRPr="00C645B2" w:rsidRDefault="00F53936" w:rsidP="00F53936">
      <w:pPr>
        <w:pStyle w:val="FootnoteText"/>
        <w:rPr>
          <w:rStyle w:val="Hyperlink"/>
          <w:rFonts w:ascii="Overpass" w:hAnsi="Overpass"/>
        </w:rPr>
      </w:pPr>
      <w:r w:rsidRPr="00C645B2">
        <w:rPr>
          <w:rStyle w:val="FootnoteReference"/>
          <w:rFonts w:ascii="Overpass" w:hAnsi="Overpass"/>
        </w:rPr>
        <w:footnoteRef/>
      </w:r>
      <w:r w:rsidRPr="00C645B2">
        <w:rPr>
          <w:rFonts w:ascii="Overpass" w:hAnsi="Overpass"/>
        </w:rPr>
        <w:t xml:space="preserve"> </w:t>
      </w:r>
      <w:hyperlink r:id="rId53" w:history="1">
        <w:r w:rsidRPr="00C645B2">
          <w:rPr>
            <w:rStyle w:val="Hyperlink"/>
            <w:rFonts w:ascii="Overpass" w:hAnsi="Overpass"/>
          </w:rPr>
          <w:t>Its early days for the new digital technologies - curriculum content</w:t>
        </w:r>
      </w:hyperlink>
    </w:p>
    <w:p w14:paraId="67125E2A" w14:textId="77777777" w:rsidR="00F53936" w:rsidRDefault="00F53936" w:rsidP="00F53936">
      <w:pPr>
        <w:pStyle w:val="FootnoteText"/>
      </w:pPr>
    </w:p>
    <w:p w14:paraId="46B350A4" w14:textId="77777777" w:rsidR="00F53936" w:rsidRPr="00320F12" w:rsidRDefault="00F53936" w:rsidP="00F53936">
      <w:pPr>
        <w:pStyle w:val="FootnoteText"/>
        <w:rPr>
          <w:lang w:val="mi-N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7A9A" w14:textId="4FBA35C9" w:rsidR="00B542D4" w:rsidRDefault="000855EA">
    <w:pPr>
      <w:pStyle w:val="Header"/>
    </w:pPr>
    <w:r>
      <w:rPr>
        <w:noProof/>
      </w:rPr>
      <mc:AlternateContent>
        <mc:Choice Requires="wps">
          <w:drawing>
            <wp:anchor distT="0" distB="0" distL="114300" distR="114300" simplePos="0" relativeHeight="251657728" behindDoc="1" locked="0" layoutInCell="0" allowOverlap="1" wp14:anchorId="2332C94D" wp14:editId="07B54239">
              <wp:simplePos x="0" y="0"/>
              <wp:positionH relativeFrom="margin">
                <wp:align>center</wp:align>
              </wp:positionH>
              <wp:positionV relativeFrom="margin">
                <wp:align>center</wp:align>
              </wp:positionV>
              <wp:extent cx="8105140" cy="522605"/>
              <wp:effectExtent l="0" t="2695575" r="0" b="2687320"/>
              <wp:wrapNone/>
              <wp:docPr id="677182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105140" cy="5226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77AD8F" w14:textId="77777777" w:rsidR="000855EA" w:rsidRDefault="000855EA" w:rsidP="000855EA">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Paper withdrawn from AGM 2021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332C94D" id="_x0000_t202" coordsize="21600,21600" o:spt="202" path="m,l,21600r21600,l21600,xe">
              <v:stroke joinstyle="miter"/>
              <v:path gradientshapeok="t" o:connecttype="rect"/>
            </v:shapetype>
            <v:shape id="Text Box 1" o:spid="_x0000_s1026" type="#_x0000_t202" style="position:absolute;margin-left:0;margin-top:0;width:638.2pt;height:41.1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" o:allowincell="f" filled="f" stroked="f">
              <v:stroke joinstyle="round"/>
              <o:lock v:ext="edit" shapetype="t"/>
              <v:textbox style="mso-fit-shape-to-text:t">
                <w:txbxContent>
                  <w:p w14:paraId="4277AD8F" w14:textId="77777777" w:rsidR="000855EA" w:rsidRDefault="000855EA" w:rsidP="000855EA">
                    <w:pPr>
                      <w:jc w:val="center"/>
                      <w:rPr>
                        <w:rFonts w:ascii="Arial" w:hAnsi="Arial" w:cs="Arial"/>
                        <w:color w:val="C0C0C0"/>
                        <w:sz w:val="2"/>
                        <w:szCs w:val="2"/>
                        <w14:textFill>
                          <w14:solidFill>
                            <w14:srgbClr w14:val="C0C0C0">
                              <w14:alpha w14:val="50000"/>
                            </w14:srgbClr>
                          </w14:solidFill>
                        </w14:textFill>
                      </w:rPr>
                    </w:pPr>
                    <w:r>
                      <w:rPr>
                        <w:rFonts w:ascii="Arial" w:hAnsi="Arial" w:cs="Arial"/>
                        <w:color w:val="C0C0C0"/>
                        <w:sz w:val="2"/>
                        <w:szCs w:val="2"/>
                        <w14:textFill>
                          <w14:solidFill>
                            <w14:srgbClr w14:val="C0C0C0">
                              <w14:alpha w14:val="50000"/>
                            </w14:srgbClr>
                          </w14:solidFill>
                        </w14:textFill>
                      </w:rPr>
                      <w:t>Paper withdrawn from AGM 2021</w:t>
                    </w:r>
                  </w:p>
                </w:txbxContent>
              </v:textbox>
              <w10:wrap anchorx="margin" anchory="margin"/>
            </v:shape>
          </w:pict>
        </mc:Fallback>
      </mc:AlternateContent>
    </w:r>
  </w:p>
</w:hdr>
</file>

<file path=word/intelligence.xml><?xml version="1.0" encoding="utf-8"?>
<int:Intelligence xmlns:int="http://schemas.microsoft.com/office/intelligence/2019/intelligence">
  <int:IntelligenceSettings/>
  <int:Manifest>
    <int:WordHash hashCode="MRnxeztQwh0oWs" id="iF0EGBMv"/>
    <int:WordHash hashCode="ChE6s67LwEySOE" id="CA28BYw8"/>
  </int:Manifest>
  <int:Observations>
    <int:Content id="iF0EGBMv">
      <int:Rejection type="LegacyProofing"/>
    </int:Content>
    <int:Content id="CA28BYw8">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47A7A82"/>
    <w:lvl w:ilvl="0">
      <w:start w:val="1"/>
      <w:numFmt w:val="decimal"/>
      <w:pStyle w:val="ListNumber"/>
      <w:lvlText w:val="%1."/>
      <w:lvlJc w:val="left"/>
      <w:pPr>
        <w:tabs>
          <w:tab w:val="num" w:pos="360"/>
        </w:tabs>
        <w:ind w:left="360" w:hanging="360"/>
      </w:pPr>
    </w:lvl>
  </w:abstractNum>
  <w:abstractNum w:abstractNumId="1" w15:restartNumberingAfterBreak="0">
    <w:nsid w:val="054C6C6F"/>
    <w:multiLevelType w:val="hybridMultilevel"/>
    <w:tmpl w:val="4E22BC0C"/>
    <w:lvl w:ilvl="0" w:tplc="8D4E4B08">
      <w:start w:val="1"/>
      <w:numFmt w:val="decimal"/>
      <w:lvlText w:val="%1."/>
      <w:lvlJc w:val="left"/>
      <w:pPr>
        <w:ind w:left="360" w:hanging="360"/>
      </w:pPr>
      <w:rPr>
        <w:color w:val="FFFFFF" w:themeColor="background1"/>
      </w:rPr>
    </w:lvl>
    <w:lvl w:ilvl="1" w:tplc="9C5AAEF4">
      <w:start w:val="1"/>
      <w:numFmt w:val="lowerLetter"/>
      <w:lvlText w:val="%2."/>
      <w:lvlJc w:val="left"/>
      <w:pPr>
        <w:ind w:left="1080" w:hanging="360"/>
      </w:pPr>
    </w:lvl>
    <w:lvl w:ilvl="2" w:tplc="7332DA18">
      <w:start w:val="1"/>
      <w:numFmt w:val="lowerRoman"/>
      <w:lvlText w:val="%3."/>
      <w:lvlJc w:val="right"/>
      <w:pPr>
        <w:ind w:left="1800" w:hanging="180"/>
      </w:pPr>
    </w:lvl>
    <w:lvl w:ilvl="3" w:tplc="78C6A2F0">
      <w:start w:val="1"/>
      <w:numFmt w:val="decimal"/>
      <w:lvlText w:val="%4."/>
      <w:lvlJc w:val="left"/>
      <w:pPr>
        <w:ind w:left="2520" w:hanging="360"/>
      </w:pPr>
    </w:lvl>
    <w:lvl w:ilvl="4" w:tplc="5E66E5BA">
      <w:start w:val="1"/>
      <w:numFmt w:val="lowerLetter"/>
      <w:lvlText w:val="%5."/>
      <w:lvlJc w:val="left"/>
      <w:pPr>
        <w:ind w:left="3240" w:hanging="360"/>
      </w:pPr>
    </w:lvl>
    <w:lvl w:ilvl="5" w:tplc="B4F22D1A">
      <w:start w:val="1"/>
      <w:numFmt w:val="lowerRoman"/>
      <w:lvlText w:val="%6."/>
      <w:lvlJc w:val="right"/>
      <w:pPr>
        <w:ind w:left="3960" w:hanging="180"/>
      </w:pPr>
    </w:lvl>
    <w:lvl w:ilvl="6" w:tplc="8A66E3F2">
      <w:start w:val="1"/>
      <w:numFmt w:val="decimal"/>
      <w:lvlText w:val="%7."/>
      <w:lvlJc w:val="left"/>
      <w:pPr>
        <w:ind w:left="4680" w:hanging="360"/>
      </w:pPr>
    </w:lvl>
    <w:lvl w:ilvl="7" w:tplc="476EC0F2">
      <w:start w:val="1"/>
      <w:numFmt w:val="lowerLetter"/>
      <w:lvlText w:val="%8."/>
      <w:lvlJc w:val="left"/>
      <w:pPr>
        <w:ind w:left="5400" w:hanging="360"/>
      </w:pPr>
    </w:lvl>
    <w:lvl w:ilvl="8" w:tplc="981CDF64">
      <w:start w:val="1"/>
      <w:numFmt w:val="lowerRoman"/>
      <w:lvlText w:val="%9."/>
      <w:lvlJc w:val="right"/>
      <w:pPr>
        <w:ind w:left="6120" w:hanging="180"/>
      </w:pPr>
    </w:lvl>
  </w:abstractNum>
  <w:abstractNum w:abstractNumId="2" w15:restartNumberingAfterBreak="0">
    <w:nsid w:val="059D0997"/>
    <w:multiLevelType w:val="multilevel"/>
    <w:tmpl w:val="2396BBC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8F5ACF"/>
    <w:multiLevelType w:val="hybridMultilevel"/>
    <w:tmpl w:val="215C47B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3707122"/>
    <w:multiLevelType w:val="multilevel"/>
    <w:tmpl w:val="48CAD90E"/>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A5D0A"/>
    <w:multiLevelType w:val="multilevel"/>
    <w:tmpl w:val="380ED5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4F585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75257B"/>
    <w:multiLevelType w:val="multilevel"/>
    <w:tmpl w:val="1D8A791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D01624"/>
    <w:multiLevelType w:val="multilevel"/>
    <w:tmpl w:val="CBFC3ED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357733"/>
    <w:multiLevelType w:val="hybridMultilevel"/>
    <w:tmpl w:val="F2EE487E"/>
    <w:lvl w:ilvl="0" w:tplc="6F3E31EA">
      <w:start w:val="1"/>
      <w:numFmt w:val="decimal"/>
      <w:lvlText w:val="%1."/>
      <w:lvlJc w:val="left"/>
      <w:pPr>
        <w:ind w:left="720" w:hanging="360"/>
      </w:pPr>
    </w:lvl>
    <w:lvl w:ilvl="1" w:tplc="29C23DF2">
      <w:start w:val="1"/>
      <w:numFmt w:val="lowerLetter"/>
      <w:lvlText w:val="%2."/>
      <w:lvlJc w:val="left"/>
      <w:pPr>
        <w:ind w:left="1440" w:hanging="360"/>
      </w:pPr>
    </w:lvl>
    <w:lvl w:ilvl="2" w:tplc="DD70A4DE">
      <w:start w:val="1"/>
      <w:numFmt w:val="lowerRoman"/>
      <w:lvlText w:val="%3."/>
      <w:lvlJc w:val="right"/>
      <w:pPr>
        <w:ind w:left="2160" w:hanging="180"/>
      </w:pPr>
    </w:lvl>
    <w:lvl w:ilvl="3" w:tplc="83D04CCE">
      <w:start w:val="1"/>
      <w:numFmt w:val="decimal"/>
      <w:lvlText w:val="%4."/>
      <w:lvlJc w:val="left"/>
      <w:pPr>
        <w:ind w:left="2880" w:hanging="360"/>
      </w:pPr>
    </w:lvl>
    <w:lvl w:ilvl="4" w:tplc="F67452A4">
      <w:start w:val="1"/>
      <w:numFmt w:val="lowerLetter"/>
      <w:lvlText w:val="%5."/>
      <w:lvlJc w:val="left"/>
      <w:pPr>
        <w:ind w:left="3600" w:hanging="360"/>
      </w:pPr>
    </w:lvl>
    <w:lvl w:ilvl="5" w:tplc="D706B40A">
      <w:start w:val="1"/>
      <w:numFmt w:val="lowerRoman"/>
      <w:lvlText w:val="%6."/>
      <w:lvlJc w:val="right"/>
      <w:pPr>
        <w:ind w:left="4320" w:hanging="180"/>
      </w:pPr>
    </w:lvl>
    <w:lvl w:ilvl="6" w:tplc="517C6380">
      <w:start w:val="1"/>
      <w:numFmt w:val="decimal"/>
      <w:lvlText w:val="%7."/>
      <w:lvlJc w:val="left"/>
      <w:pPr>
        <w:ind w:left="5040" w:hanging="360"/>
      </w:pPr>
    </w:lvl>
    <w:lvl w:ilvl="7" w:tplc="7CF8DA98">
      <w:start w:val="1"/>
      <w:numFmt w:val="lowerLetter"/>
      <w:lvlText w:val="%8."/>
      <w:lvlJc w:val="left"/>
      <w:pPr>
        <w:ind w:left="5760" w:hanging="360"/>
      </w:pPr>
    </w:lvl>
    <w:lvl w:ilvl="8" w:tplc="AE269842">
      <w:start w:val="1"/>
      <w:numFmt w:val="lowerRoman"/>
      <w:lvlText w:val="%9."/>
      <w:lvlJc w:val="right"/>
      <w:pPr>
        <w:ind w:left="6480" w:hanging="180"/>
      </w:pPr>
    </w:lvl>
  </w:abstractNum>
  <w:abstractNum w:abstractNumId="10" w15:restartNumberingAfterBreak="0">
    <w:nsid w:val="44EE1A69"/>
    <w:multiLevelType w:val="multilevel"/>
    <w:tmpl w:val="CBFC3EDA"/>
    <w:lvl w:ilvl="0">
      <w:start w:val="1"/>
      <w:numFmt w:val="decimal"/>
      <w:lvlText w:val="%1."/>
      <w:lvlJc w:val="left"/>
      <w:pPr>
        <w:ind w:left="360" w:hanging="360"/>
      </w:pPr>
    </w:lvl>
    <w:lvl w:ilvl="1">
      <w:start w:val="1"/>
      <w:numFmt w:val="decimal"/>
      <w:lvlText w:val="%1.%2."/>
      <w:lvlJc w:val="left"/>
      <w:pPr>
        <w:ind w:left="6245"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B72E15"/>
    <w:multiLevelType w:val="multilevel"/>
    <w:tmpl w:val="2250BD32"/>
    <w:lvl w:ilvl="0">
      <w:start w:val="6"/>
      <w:numFmt w:val="decimal"/>
      <w:lvlText w:val="%1."/>
      <w:lvlJc w:val="left"/>
      <w:pPr>
        <w:ind w:left="360" w:hanging="360"/>
      </w:pPr>
      <w:rPr>
        <w:rFonts w:eastAsiaTheme="minorEastAsia" w:cstheme="minorBidi" w:hint="default"/>
        <w:b/>
      </w:rPr>
    </w:lvl>
    <w:lvl w:ilvl="1">
      <w:start w:val="4"/>
      <w:numFmt w:val="decimal"/>
      <w:lvlText w:val="%1.%2."/>
      <w:lvlJc w:val="left"/>
      <w:pPr>
        <w:ind w:left="720" w:hanging="72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1080" w:hanging="108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440" w:hanging="144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800" w:hanging="180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12" w15:restartNumberingAfterBreak="0">
    <w:nsid w:val="4AAC7DAC"/>
    <w:multiLevelType w:val="multilevel"/>
    <w:tmpl w:val="0234C7FE"/>
    <w:lvl w:ilvl="0">
      <w:start w:val="6"/>
      <w:numFmt w:val="decimal"/>
      <w:lvlText w:val="%1"/>
      <w:lvlJc w:val="left"/>
      <w:pPr>
        <w:ind w:left="360" w:hanging="360"/>
      </w:pPr>
      <w:rPr>
        <w:rFonts w:eastAsiaTheme="minorEastAsia" w:cstheme="minorBidi" w:hint="default"/>
      </w:rPr>
    </w:lvl>
    <w:lvl w:ilvl="1">
      <w:start w:val="4"/>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1080" w:hanging="108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440" w:hanging="144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800" w:hanging="180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13" w15:restartNumberingAfterBreak="0">
    <w:nsid w:val="5AF52E1C"/>
    <w:multiLevelType w:val="multilevel"/>
    <w:tmpl w:val="CBFC3ED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5D6798"/>
    <w:multiLevelType w:val="hybridMultilevel"/>
    <w:tmpl w:val="F7EE25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BB12EA7"/>
    <w:multiLevelType w:val="multilevel"/>
    <w:tmpl w:val="D7F8C676"/>
    <w:lvl w:ilvl="0">
      <w:start w:val="2"/>
      <w:numFmt w:val="decimal"/>
      <w:lvlText w:val="%1."/>
      <w:lvlJc w:val="left"/>
      <w:pPr>
        <w:ind w:left="360" w:hanging="360"/>
      </w:pPr>
      <w:rPr>
        <w:rFonts w:hint="default"/>
        <w:lang w:val="en-US"/>
      </w:rPr>
    </w:lvl>
    <w:lvl w:ilvl="1">
      <w:start w:val="1"/>
      <w:numFmt w:val="decimal"/>
      <w:lvlText w:val="%1.%2."/>
      <w:lvlJc w:val="left"/>
      <w:pPr>
        <w:ind w:left="3693"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2463520"/>
    <w:multiLevelType w:val="hybridMultilevel"/>
    <w:tmpl w:val="529C8C22"/>
    <w:lvl w:ilvl="0" w:tplc="55A63056">
      <w:start w:val="1"/>
      <w:numFmt w:val="decimal"/>
      <w:pStyle w:val="Numberedlist"/>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74192C34"/>
    <w:multiLevelType w:val="multilevel"/>
    <w:tmpl w:val="CBFC3ED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1E3F16"/>
    <w:multiLevelType w:val="multilevel"/>
    <w:tmpl w:val="78A0F2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1612757">
    <w:abstractNumId w:val="9"/>
  </w:num>
  <w:num w:numId="2" w16cid:durableId="1334410861">
    <w:abstractNumId w:val="1"/>
  </w:num>
  <w:num w:numId="3" w16cid:durableId="1613628271">
    <w:abstractNumId w:val="16"/>
  </w:num>
  <w:num w:numId="4" w16cid:durableId="1374573262">
    <w:abstractNumId w:val="15"/>
  </w:num>
  <w:num w:numId="5" w16cid:durableId="1010067140">
    <w:abstractNumId w:val="3"/>
  </w:num>
  <w:num w:numId="6" w16cid:durableId="175460767">
    <w:abstractNumId w:val="0"/>
  </w:num>
  <w:num w:numId="7" w16cid:durableId="216867618">
    <w:abstractNumId w:val="6"/>
  </w:num>
  <w:num w:numId="8" w16cid:durableId="1612738316">
    <w:abstractNumId w:val="18"/>
  </w:num>
  <w:num w:numId="9" w16cid:durableId="1802730197">
    <w:abstractNumId w:val="4"/>
  </w:num>
  <w:num w:numId="10" w16cid:durableId="364017106">
    <w:abstractNumId w:val="13"/>
  </w:num>
  <w:num w:numId="11" w16cid:durableId="1931548222">
    <w:abstractNumId w:val="17"/>
  </w:num>
  <w:num w:numId="12" w16cid:durableId="1603412365">
    <w:abstractNumId w:val="10"/>
  </w:num>
  <w:num w:numId="13" w16cid:durableId="208805536">
    <w:abstractNumId w:val="8"/>
  </w:num>
  <w:num w:numId="14" w16cid:durableId="1949384416">
    <w:abstractNumId w:val="14"/>
  </w:num>
  <w:num w:numId="15" w16cid:durableId="48500910">
    <w:abstractNumId w:val="12"/>
  </w:num>
  <w:num w:numId="16" w16cid:durableId="1791122747">
    <w:abstractNumId w:val="11"/>
  </w:num>
  <w:num w:numId="17" w16cid:durableId="1123768414">
    <w:abstractNumId w:val="5"/>
  </w:num>
  <w:num w:numId="18" w16cid:durableId="49813688">
    <w:abstractNumId w:val="2"/>
  </w:num>
  <w:num w:numId="19" w16cid:durableId="2047368363">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F6"/>
    <w:rsid w:val="00002BBA"/>
    <w:rsid w:val="000118A9"/>
    <w:rsid w:val="00012776"/>
    <w:rsid w:val="00013E8E"/>
    <w:rsid w:val="00016DBB"/>
    <w:rsid w:val="000246E3"/>
    <w:rsid w:val="00025E3E"/>
    <w:rsid w:val="00027B13"/>
    <w:rsid w:val="00034A8E"/>
    <w:rsid w:val="00035FD4"/>
    <w:rsid w:val="00036F24"/>
    <w:rsid w:val="0003739F"/>
    <w:rsid w:val="000436CA"/>
    <w:rsid w:val="00046769"/>
    <w:rsid w:val="00046A44"/>
    <w:rsid w:val="000508D0"/>
    <w:rsid w:val="00053DEC"/>
    <w:rsid w:val="0005715D"/>
    <w:rsid w:val="00070B92"/>
    <w:rsid w:val="00072A05"/>
    <w:rsid w:val="00074F0E"/>
    <w:rsid w:val="000759CB"/>
    <w:rsid w:val="00081FCD"/>
    <w:rsid w:val="000855EA"/>
    <w:rsid w:val="00085936"/>
    <w:rsid w:val="000921FE"/>
    <w:rsid w:val="000923D3"/>
    <w:rsid w:val="00097657"/>
    <w:rsid w:val="000A14D4"/>
    <w:rsid w:val="000A4B33"/>
    <w:rsid w:val="000A789B"/>
    <w:rsid w:val="000A7973"/>
    <w:rsid w:val="000C20AC"/>
    <w:rsid w:val="000C2D8D"/>
    <w:rsid w:val="000D1B66"/>
    <w:rsid w:val="000D7868"/>
    <w:rsid w:val="000E0C51"/>
    <w:rsid w:val="000E1B2C"/>
    <w:rsid w:val="000E5954"/>
    <w:rsid w:val="000E7BE7"/>
    <w:rsid w:val="00111390"/>
    <w:rsid w:val="00111597"/>
    <w:rsid w:val="00115E19"/>
    <w:rsid w:val="00116C39"/>
    <w:rsid w:val="00120E3C"/>
    <w:rsid w:val="001241AE"/>
    <w:rsid w:val="00126A65"/>
    <w:rsid w:val="001307E9"/>
    <w:rsid w:val="001308D3"/>
    <w:rsid w:val="00145D36"/>
    <w:rsid w:val="00155F06"/>
    <w:rsid w:val="00160984"/>
    <w:rsid w:val="00160DD3"/>
    <w:rsid w:val="00162E57"/>
    <w:rsid w:val="0017321C"/>
    <w:rsid w:val="00184866"/>
    <w:rsid w:val="0018511C"/>
    <w:rsid w:val="001979F4"/>
    <w:rsid w:val="001A2A0A"/>
    <w:rsid w:val="001B2C34"/>
    <w:rsid w:val="001B3BE5"/>
    <w:rsid w:val="001B7615"/>
    <w:rsid w:val="001C159D"/>
    <w:rsid w:val="001C38F3"/>
    <w:rsid w:val="001D06EF"/>
    <w:rsid w:val="001E3718"/>
    <w:rsid w:val="001E6AA2"/>
    <w:rsid w:val="001E7DFA"/>
    <w:rsid w:val="00201869"/>
    <w:rsid w:val="00206663"/>
    <w:rsid w:val="00210BB8"/>
    <w:rsid w:val="00213B04"/>
    <w:rsid w:val="002238A9"/>
    <w:rsid w:val="002266CB"/>
    <w:rsid w:val="0023033C"/>
    <w:rsid w:val="00236EAD"/>
    <w:rsid w:val="00242BAF"/>
    <w:rsid w:val="002558B1"/>
    <w:rsid w:val="0025766F"/>
    <w:rsid w:val="00260AFF"/>
    <w:rsid w:val="00266FFF"/>
    <w:rsid w:val="00284BE9"/>
    <w:rsid w:val="00285F43"/>
    <w:rsid w:val="00297FFB"/>
    <w:rsid w:val="002A31E9"/>
    <w:rsid w:val="002A43D8"/>
    <w:rsid w:val="002A441E"/>
    <w:rsid w:val="002A6BE0"/>
    <w:rsid w:val="002B249D"/>
    <w:rsid w:val="002B262A"/>
    <w:rsid w:val="002C0456"/>
    <w:rsid w:val="002D14B4"/>
    <w:rsid w:val="002D3030"/>
    <w:rsid w:val="002D307A"/>
    <w:rsid w:val="002E469E"/>
    <w:rsid w:val="002E4953"/>
    <w:rsid w:val="002E6FA2"/>
    <w:rsid w:val="002F1CAC"/>
    <w:rsid w:val="0030150D"/>
    <w:rsid w:val="00307CDD"/>
    <w:rsid w:val="00312689"/>
    <w:rsid w:val="00324141"/>
    <w:rsid w:val="00333332"/>
    <w:rsid w:val="00341809"/>
    <w:rsid w:val="003568DA"/>
    <w:rsid w:val="00360DFF"/>
    <w:rsid w:val="0036172F"/>
    <w:rsid w:val="00362DBC"/>
    <w:rsid w:val="0036515D"/>
    <w:rsid w:val="00372447"/>
    <w:rsid w:val="00373DDB"/>
    <w:rsid w:val="00374916"/>
    <w:rsid w:val="00383466"/>
    <w:rsid w:val="003857A8"/>
    <w:rsid w:val="00387E72"/>
    <w:rsid w:val="0039752F"/>
    <w:rsid w:val="003A052C"/>
    <w:rsid w:val="003A194F"/>
    <w:rsid w:val="003A204E"/>
    <w:rsid w:val="003B19FC"/>
    <w:rsid w:val="003B2183"/>
    <w:rsid w:val="003B39D4"/>
    <w:rsid w:val="003B63B3"/>
    <w:rsid w:val="003B77AB"/>
    <w:rsid w:val="003E3AB5"/>
    <w:rsid w:val="003E48FF"/>
    <w:rsid w:val="003F2865"/>
    <w:rsid w:val="003F31D8"/>
    <w:rsid w:val="003F440E"/>
    <w:rsid w:val="003F75E5"/>
    <w:rsid w:val="00401C0D"/>
    <w:rsid w:val="004133CA"/>
    <w:rsid w:val="00415729"/>
    <w:rsid w:val="004161E9"/>
    <w:rsid w:val="004227E9"/>
    <w:rsid w:val="0042553C"/>
    <w:rsid w:val="004262B3"/>
    <w:rsid w:val="00426AD4"/>
    <w:rsid w:val="00426FDF"/>
    <w:rsid w:val="00427D7A"/>
    <w:rsid w:val="004304E0"/>
    <w:rsid w:val="004370D6"/>
    <w:rsid w:val="004373C9"/>
    <w:rsid w:val="00446B19"/>
    <w:rsid w:val="00457D3D"/>
    <w:rsid w:val="00460249"/>
    <w:rsid w:val="00481B59"/>
    <w:rsid w:val="004847D7"/>
    <w:rsid w:val="00485FBC"/>
    <w:rsid w:val="00487699"/>
    <w:rsid w:val="00491360"/>
    <w:rsid w:val="00491E4E"/>
    <w:rsid w:val="00493ACC"/>
    <w:rsid w:val="004963D9"/>
    <w:rsid w:val="004A0157"/>
    <w:rsid w:val="004A6950"/>
    <w:rsid w:val="004B11B9"/>
    <w:rsid w:val="004D571E"/>
    <w:rsid w:val="004E3544"/>
    <w:rsid w:val="004F444D"/>
    <w:rsid w:val="00502D51"/>
    <w:rsid w:val="005069A0"/>
    <w:rsid w:val="005115FA"/>
    <w:rsid w:val="00513DA9"/>
    <w:rsid w:val="00525135"/>
    <w:rsid w:val="0052596E"/>
    <w:rsid w:val="00534024"/>
    <w:rsid w:val="00536D83"/>
    <w:rsid w:val="005370FD"/>
    <w:rsid w:val="005371A6"/>
    <w:rsid w:val="0054105B"/>
    <w:rsid w:val="00545040"/>
    <w:rsid w:val="005525E4"/>
    <w:rsid w:val="00553122"/>
    <w:rsid w:val="0055315F"/>
    <w:rsid w:val="00555648"/>
    <w:rsid w:val="00555FD5"/>
    <w:rsid w:val="00563138"/>
    <w:rsid w:val="00563E35"/>
    <w:rsid w:val="00566E72"/>
    <w:rsid w:val="00574885"/>
    <w:rsid w:val="0057701A"/>
    <w:rsid w:val="00582CA5"/>
    <w:rsid w:val="00585512"/>
    <w:rsid w:val="00585A60"/>
    <w:rsid w:val="00590521"/>
    <w:rsid w:val="0059271D"/>
    <w:rsid w:val="005A19CD"/>
    <w:rsid w:val="005A3F38"/>
    <w:rsid w:val="005B14FE"/>
    <w:rsid w:val="005C0A27"/>
    <w:rsid w:val="005C351C"/>
    <w:rsid w:val="005D04F3"/>
    <w:rsid w:val="005D0613"/>
    <w:rsid w:val="005D58F5"/>
    <w:rsid w:val="005E0DC4"/>
    <w:rsid w:val="005E3641"/>
    <w:rsid w:val="005E4BE9"/>
    <w:rsid w:val="005E7870"/>
    <w:rsid w:val="005F3D20"/>
    <w:rsid w:val="005F4DD8"/>
    <w:rsid w:val="00603AB6"/>
    <w:rsid w:val="00607847"/>
    <w:rsid w:val="00612DAB"/>
    <w:rsid w:val="006143B9"/>
    <w:rsid w:val="00615379"/>
    <w:rsid w:val="006168A0"/>
    <w:rsid w:val="006240B0"/>
    <w:rsid w:val="00626460"/>
    <w:rsid w:val="00630ACB"/>
    <w:rsid w:val="00635529"/>
    <w:rsid w:val="00643FBB"/>
    <w:rsid w:val="0064640C"/>
    <w:rsid w:val="00647419"/>
    <w:rsid w:val="00656F37"/>
    <w:rsid w:val="00657465"/>
    <w:rsid w:val="00660E79"/>
    <w:rsid w:val="0067072F"/>
    <w:rsid w:val="006912C2"/>
    <w:rsid w:val="006A3DCF"/>
    <w:rsid w:val="006A5F05"/>
    <w:rsid w:val="006A748B"/>
    <w:rsid w:val="006B291E"/>
    <w:rsid w:val="006B7EDC"/>
    <w:rsid w:val="006C2F59"/>
    <w:rsid w:val="006C604C"/>
    <w:rsid w:val="006D2256"/>
    <w:rsid w:val="006D4E0C"/>
    <w:rsid w:val="006E3058"/>
    <w:rsid w:val="006F063E"/>
    <w:rsid w:val="00704C76"/>
    <w:rsid w:val="00704F19"/>
    <w:rsid w:val="00711E22"/>
    <w:rsid w:val="007135A4"/>
    <w:rsid w:val="007157C0"/>
    <w:rsid w:val="00723FC0"/>
    <w:rsid w:val="007256AB"/>
    <w:rsid w:val="00730ED0"/>
    <w:rsid w:val="00740FE4"/>
    <w:rsid w:val="00741E93"/>
    <w:rsid w:val="00746DD2"/>
    <w:rsid w:val="007553C5"/>
    <w:rsid w:val="00766ADF"/>
    <w:rsid w:val="0077047A"/>
    <w:rsid w:val="007966E8"/>
    <w:rsid w:val="00796871"/>
    <w:rsid w:val="007A4BD7"/>
    <w:rsid w:val="007B190E"/>
    <w:rsid w:val="007B3DD1"/>
    <w:rsid w:val="007B59F6"/>
    <w:rsid w:val="007B69C9"/>
    <w:rsid w:val="007C0307"/>
    <w:rsid w:val="007C2EDC"/>
    <w:rsid w:val="007C6EF1"/>
    <w:rsid w:val="007D190B"/>
    <w:rsid w:val="007D4C62"/>
    <w:rsid w:val="007D5EE2"/>
    <w:rsid w:val="007E5EF8"/>
    <w:rsid w:val="007F14FD"/>
    <w:rsid w:val="007F4352"/>
    <w:rsid w:val="007F436E"/>
    <w:rsid w:val="00802C2C"/>
    <w:rsid w:val="00803D2E"/>
    <w:rsid w:val="00811DB0"/>
    <w:rsid w:val="00820196"/>
    <w:rsid w:val="00821A76"/>
    <w:rsid w:val="008255C7"/>
    <w:rsid w:val="00833674"/>
    <w:rsid w:val="008377A0"/>
    <w:rsid w:val="0084139C"/>
    <w:rsid w:val="00843A86"/>
    <w:rsid w:val="008515D2"/>
    <w:rsid w:val="008606DB"/>
    <w:rsid w:val="008618A1"/>
    <w:rsid w:val="008673CC"/>
    <w:rsid w:val="0087033A"/>
    <w:rsid w:val="008747A5"/>
    <w:rsid w:val="008748F2"/>
    <w:rsid w:val="008841F2"/>
    <w:rsid w:val="00884B8D"/>
    <w:rsid w:val="00896760"/>
    <w:rsid w:val="008A20D4"/>
    <w:rsid w:val="008A4E24"/>
    <w:rsid w:val="008B0EFE"/>
    <w:rsid w:val="008B7351"/>
    <w:rsid w:val="008D0A99"/>
    <w:rsid w:val="008E106E"/>
    <w:rsid w:val="008E6733"/>
    <w:rsid w:val="008F5E4D"/>
    <w:rsid w:val="009003B8"/>
    <w:rsid w:val="009016B2"/>
    <w:rsid w:val="00912717"/>
    <w:rsid w:val="00921587"/>
    <w:rsid w:val="00921CD0"/>
    <w:rsid w:val="00923187"/>
    <w:rsid w:val="0092328C"/>
    <w:rsid w:val="00935DC8"/>
    <w:rsid w:val="009362F6"/>
    <w:rsid w:val="00941E05"/>
    <w:rsid w:val="00943BA7"/>
    <w:rsid w:val="009452F6"/>
    <w:rsid w:val="009522D9"/>
    <w:rsid w:val="0095309E"/>
    <w:rsid w:val="00953EFA"/>
    <w:rsid w:val="00955765"/>
    <w:rsid w:val="00956F6E"/>
    <w:rsid w:val="00962095"/>
    <w:rsid w:val="0096408F"/>
    <w:rsid w:val="00971773"/>
    <w:rsid w:val="00974D82"/>
    <w:rsid w:val="009820E0"/>
    <w:rsid w:val="00993E5C"/>
    <w:rsid w:val="0099523E"/>
    <w:rsid w:val="0099662C"/>
    <w:rsid w:val="00997779"/>
    <w:rsid w:val="009A116F"/>
    <w:rsid w:val="009B1A3E"/>
    <w:rsid w:val="009B5CD8"/>
    <w:rsid w:val="009B61C0"/>
    <w:rsid w:val="009C4BF6"/>
    <w:rsid w:val="009C6384"/>
    <w:rsid w:val="009C6713"/>
    <w:rsid w:val="009C7FF1"/>
    <w:rsid w:val="009D286E"/>
    <w:rsid w:val="009D37FF"/>
    <w:rsid w:val="009D4345"/>
    <w:rsid w:val="009E17CB"/>
    <w:rsid w:val="009E4029"/>
    <w:rsid w:val="009E63E4"/>
    <w:rsid w:val="009E72A3"/>
    <w:rsid w:val="009F1B30"/>
    <w:rsid w:val="009F26A0"/>
    <w:rsid w:val="009F5809"/>
    <w:rsid w:val="00A01DBB"/>
    <w:rsid w:val="00A0576A"/>
    <w:rsid w:val="00A112CB"/>
    <w:rsid w:val="00A15AF7"/>
    <w:rsid w:val="00A16B41"/>
    <w:rsid w:val="00A3141C"/>
    <w:rsid w:val="00A341BE"/>
    <w:rsid w:val="00A343A3"/>
    <w:rsid w:val="00A37A67"/>
    <w:rsid w:val="00A42BDA"/>
    <w:rsid w:val="00A54E45"/>
    <w:rsid w:val="00A578F8"/>
    <w:rsid w:val="00A75AA3"/>
    <w:rsid w:val="00A86DFD"/>
    <w:rsid w:val="00A87514"/>
    <w:rsid w:val="00A9109E"/>
    <w:rsid w:val="00A95E2C"/>
    <w:rsid w:val="00AA3750"/>
    <w:rsid w:val="00AA56C1"/>
    <w:rsid w:val="00AA6811"/>
    <w:rsid w:val="00AB0788"/>
    <w:rsid w:val="00AC0999"/>
    <w:rsid w:val="00AC37F6"/>
    <w:rsid w:val="00AC5DAC"/>
    <w:rsid w:val="00AC6EFE"/>
    <w:rsid w:val="00AD4D5F"/>
    <w:rsid w:val="00AD53F1"/>
    <w:rsid w:val="00AE21D9"/>
    <w:rsid w:val="00AE2A68"/>
    <w:rsid w:val="00AE4F96"/>
    <w:rsid w:val="00AE7F09"/>
    <w:rsid w:val="00AF0935"/>
    <w:rsid w:val="00AF153C"/>
    <w:rsid w:val="00AF3272"/>
    <w:rsid w:val="00AF4797"/>
    <w:rsid w:val="00AF568B"/>
    <w:rsid w:val="00AF5746"/>
    <w:rsid w:val="00AF77DB"/>
    <w:rsid w:val="00B025CF"/>
    <w:rsid w:val="00B21377"/>
    <w:rsid w:val="00B230B1"/>
    <w:rsid w:val="00B23692"/>
    <w:rsid w:val="00B254F1"/>
    <w:rsid w:val="00B27E62"/>
    <w:rsid w:val="00B32716"/>
    <w:rsid w:val="00B418AA"/>
    <w:rsid w:val="00B42BE3"/>
    <w:rsid w:val="00B47185"/>
    <w:rsid w:val="00B51BCB"/>
    <w:rsid w:val="00B542D4"/>
    <w:rsid w:val="00B6174E"/>
    <w:rsid w:val="00B64916"/>
    <w:rsid w:val="00B670E1"/>
    <w:rsid w:val="00B70C2E"/>
    <w:rsid w:val="00B718CF"/>
    <w:rsid w:val="00B742B2"/>
    <w:rsid w:val="00B84DAD"/>
    <w:rsid w:val="00B90527"/>
    <w:rsid w:val="00B92E92"/>
    <w:rsid w:val="00B9348B"/>
    <w:rsid w:val="00B950A1"/>
    <w:rsid w:val="00BA556C"/>
    <w:rsid w:val="00BB1E3F"/>
    <w:rsid w:val="00BB2FAB"/>
    <w:rsid w:val="00BC5141"/>
    <w:rsid w:val="00BD16FF"/>
    <w:rsid w:val="00BE4A0D"/>
    <w:rsid w:val="00BE7372"/>
    <w:rsid w:val="00BF077A"/>
    <w:rsid w:val="00BF429E"/>
    <w:rsid w:val="00BF55A8"/>
    <w:rsid w:val="00C014FB"/>
    <w:rsid w:val="00C05433"/>
    <w:rsid w:val="00C06779"/>
    <w:rsid w:val="00C130CE"/>
    <w:rsid w:val="00C31D21"/>
    <w:rsid w:val="00C370F9"/>
    <w:rsid w:val="00C507E6"/>
    <w:rsid w:val="00C56740"/>
    <w:rsid w:val="00C61C75"/>
    <w:rsid w:val="00C645B2"/>
    <w:rsid w:val="00C71C13"/>
    <w:rsid w:val="00C72B03"/>
    <w:rsid w:val="00C7578F"/>
    <w:rsid w:val="00C761B4"/>
    <w:rsid w:val="00C76EDF"/>
    <w:rsid w:val="00C77D0A"/>
    <w:rsid w:val="00C8033E"/>
    <w:rsid w:val="00C80FB9"/>
    <w:rsid w:val="00C8307D"/>
    <w:rsid w:val="00C92072"/>
    <w:rsid w:val="00C9548C"/>
    <w:rsid w:val="00CA1E11"/>
    <w:rsid w:val="00CA30E4"/>
    <w:rsid w:val="00CA4823"/>
    <w:rsid w:val="00CA674D"/>
    <w:rsid w:val="00CC1F88"/>
    <w:rsid w:val="00CC3214"/>
    <w:rsid w:val="00CC5B45"/>
    <w:rsid w:val="00CD03F6"/>
    <w:rsid w:val="00CD265C"/>
    <w:rsid w:val="00CD519C"/>
    <w:rsid w:val="00CD58E5"/>
    <w:rsid w:val="00CD6572"/>
    <w:rsid w:val="00CD7221"/>
    <w:rsid w:val="00CE5834"/>
    <w:rsid w:val="00D065F0"/>
    <w:rsid w:val="00D07856"/>
    <w:rsid w:val="00D10BBE"/>
    <w:rsid w:val="00D21FDC"/>
    <w:rsid w:val="00D22473"/>
    <w:rsid w:val="00D3547B"/>
    <w:rsid w:val="00D37530"/>
    <w:rsid w:val="00D408CB"/>
    <w:rsid w:val="00D40A86"/>
    <w:rsid w:val="00D421C3"/>
    <w:rsid w:val="00D42F6A"/>
    <w:rsid w:val="00D436B5"/>
    <w:rsid w:val="00D449F6"/>
    <w:rsid w:val="00D46DC7"/>
    <w:rsid w:val="00D6188C"/>
    <w:rsid w:val="00D71C9B"/>
    <w:rsid w:val="00D77557"/>
    <w:rsid w:val="00D829C4"/>
    <w:rsid w:val="00D82F31"/>
    <w:rsid w:val="00D8327C"/>
    <w:rsid w:val="00D8706A"/>
    <w:rsid w:val="00D92FDA"/>
    <w:rsid w:val="00D93DFD"/>
    <w:rsid w:val="00D962B4"/>
    <w:rsid w:val="00D97B72"/>
    <w:rsid w:val="00D97F92"/>
    <w:rsid w:val="00D9CCD1"/>
    <w:rsid w:val="00DA0484"/>
    <w:rsid w:val="00DA210A"/>
    <w:rsid w:val="00DA7769"/>
    <w:rsid w:val="00DC4182"/>
    <w:rsid w:val="00DC7CC8"/>
    <w:rsid w:val="00DD5086"/>
    <w:rsid w:val="00DE16BD"/>
    <w:rsid w:val="00DE2FF1"/>
    <w:rsid w:val="00DE3E92"/>
    <w:rsid w:val="00DE6E25"/>
    <w:rsid w:val="00DE7044"/>
    <w:rsid w:val="00DE75E2"/>
    <w:rsid w:val="00DF192D"/>
    <w:rsid w:val="00DF4332"/>
    <w:rsid w:val="00DF6530"/>
    <w:rsid w:val="00DF762A"/>
    <w:rsid w:val="00E06D9D"/>
    <w:rsid w:val="00E07B91"/>
    <w:rsid w:val="00E34A54"/>
    <w:rsid w:val="00E34C6F"/>
    <w:rsid w:val="00E364DB"/>
    <w:rsid w:val="00E37F4E"/>
    <w:rsid w:val="00E434B1"/>
    <w:rsid w:val="00E452A1"/>
    <w:rsid w:val="00E50FE4"/>
    <w:rsid w:val="00E52E00"/>
    <w:rsid w:val="00E55E00"/>
    <w:rsid w:val="00E72557"/>
    <w:rsid w:val="00E80790"/>
    <w:rsid w:val="00E834AB"/>
    <w:rsid w:val="00E92EE0"/>
    <w:rsid w:val="00E97DC1"/>
    <w:rsid w:val="00EA0040"/>
    <w:rsid w:val="00EA04C9"/>
    <w:rsid w:val="00EA409B"/>
    <w:rsid w:val="00EA5BF3"/>
    <w:rsid w:val="00EB085D"/>
    <w:rsid w:val="00EC131E"/>
    <w:rsid w:val="00EC41D1"/>
    <w:rsid w:val="00EC4FF5"/>
    <w:rsid w:val="00ED1E46"/>
    <w:rsid w:val="00ED68F4"/>
    <w:rsid w:val="00ED693B"/>
    <w:rsid w:val="00ED6B38"/>
    <w:rsid w:val="00EE1802"/>
    <w:rsid w:val="00EE4831"/>
    <w:rsid w:val="00EF0ABA"/>
    <w:rsid w:val="00EF2B87"/>
    <w:rsid w:val="00EF562C"/>
    <w:rsid w:val="00F00354"/>
    <w:rsid w:val="00F01D2E"/>
    <w:rsid w:val="00F04C53"/>
    <w:rsid w:val="00F07BDC"/>
    <w:rsid w:val="00F12D64"/>
    <w:rsid w:val="00F254BF"/>
    <w:rsid w:val="00F26572"/>
    <w:rsid w:val="00F32BE2"/>
    <w:rsid w:val="00F3551C"/>
    <w:rsid w:val="00F37F65"/>
    <w:rsid w:val="00F42E09"/>
    <w:rsid w:val="00F43877"/>
    <w:rsid w:val="00F4448D"/>
    <w:rsid w:val="00F53936"/>
    <w:rsid w:val="00F656E3"/>
    <w:rsid w:val="00F77C24"/>
    <w:rsid w:val="00F84B61"/>
    <w:rsid w:val="00F97902"/>
    <w:rsid w:val="00FB567A"/>
    <w:rsid w:val="00FB75BD"/>
    <w:rsid w:val="00FC4002"/>
    <w:rsid w:val="00FC5A7A"/>
    <w:rsid w:val="00FE1403"/>
    <w:rsid w:val="00FE15D5"/>
    <w:rsid w:val="00FF3B00"/>
    <w:rsid w:val="00FF47E8"/>
    <w:rsid w:val="011A6B80"/>
    <w:rsid w:val="01CDB962"/>
    <w:rsid w:val="0226E9A7"/>
    <w:rsid w:val="02AD47F6"/>
    <w:rsid w:val="034C5632"/>
    <w:rsid w:val="03D0F8E5"/>
    <w:rsid w:val="045EFF00"/>
    <w:rsid w:val="056AEE31"/>
    <w:rsid w:val="05999208"/>
    <w:rsid w:val="07356269"/>
    <w:rsid w:val="0A18D32F"/>
    <w:rsid w:val="0A7B68BD"/>
    <w:rsid w:val="0B771B04"/>
    <w:rsid w:val="0B8BA9A4"/>
    <w:rsid w:val="0BC20377"/>
    <w:rsid w:val="0E7FF7B1"/>
    <w:rsid w:val="0F21219D"/>
    <w:rsid w:val="0F6BEF4C"/>
    <w:rsid w:val="12781510"/>
    <w:rsid w:val="1317A807"/>
    <w:rsid w:val="1381D4D9"/>
    <w:rsid w:val="16ADA35B"/>
    <w:rsid w:val="175B6C7B"/>
    <w:rsid w:val="17BF5CB7"/>
    <w:rsid w:val="17F77CF2"/>
    <w:rsid w:val="18EE3687"/>
    <w:rsid w:val="19569991"/>
    <w:rsid w:val="19934D53"/>
    <w:rsid w:val="1AC5C0AA"/>
    <w:rsid w:val="1CB1C5B8"/>
    <w:rsid w:val="1D28F805"/>
    <w:rsid w:val="1DE56759"/>
    <w:rsid w:val="1E2E9E3B"/>
    <w:rsid w:val="2010ACEA"/>
    <w:rsid w:val="21E32356"/>
    <w:rsid w:val="2285BE63"/>
    <w:rsid w:val="230B5C47"/>
    <w:rsid w:val="233A2F99"/>
    <w:rsid w:val="24D5FFFA"/>
    <w:rsid w:val="252FE964"/>
    <w:rsid w:val="25B09A90"/>
    <w:rsid w:val="2645C406"/>
    <w:rsid w:val="26D9BA47"/>
    <w:rsid w:val="26E9AB14"/>
    <w:rsid w:val="275D8C32"/>
    <w:rsid w:val="27953B0B"/>
    <w:rsid w:val="283C4493"/>
    <w:rsid w:val="2881A9B5"/>
    <w:rsid w:val="29391CA5"/>
    <w:rsid w:val="2B3406A7"/>
    <w:rsid w:val="2B5D2A8B"/>
    <w:rsid w:val="2C9EB648"/>
    <w:rsid w:val="33E82219"/>
    <w:rsid w:val="3443C063"/>
    <w:rsid w:val="35245244"/>
    <w:rsid w:val="35BA5A92"/>
    <w:rsid w:val="381385CE"/>
    <w:rsid w:val="38A1C9F2"/>
    <w:rsid w:val="3A5CAC8B"/>
    <w:rsid w:val="3AE74536"/>
    <w:rsid w:val="3B120A36"/>
    <w:rsid w:val="3D608C64"/>
    <w:rsid w:val="3E82C752"/>
    <w:rsid w:val="3E88DF70"/>
    <w:rsid w:val="3EB963B7"/>
    <w:rsid w:val="3F18089F"/>
    <w:rsid w:val="3F4AD86A"/>
    <w:rsid w:val="4360E41A"/>
    <w:rsid w:val="43C7A82C"/>
    <w:rsid w:val="44683069"/>
    <w:rsid w:val="452870EE"/>
    <w:rsid w:val="4610C4F7"/>
    <w:rsid w:val="4695A21C"/>
    <w:rsid w:val="46F3516D"/>
    <w:rsid w:val="476777AE"/>
    <w:rsid w:val="4810813B"/>
    <w:rsid w:val="48534D1B"/>
    <w:rsid w:val="4A0CD37E"/>
    <w:rsid w:val="4C3AE8D1"/>
    <w:rsid w:val="4E2C5D12"/>
    <w:rsid w:val="4F84E290"/>
    <w:rsid w:val="507369E2"/>
    <w:rsid w:val="54749E8D"/>
    <w:rsid w:val="54F14DCA"/>
    <w:rsid w:val="556746D2"/>
    <w:rsid w:val="55E1CB17"/>
    <w:rsid w:val="56D7017A"/>
    <w:rsid w:val="57C567AC"/>
    <w:rsid w:val="589A7E33"/>
    <w:rsid w:val="5AB53C3A"/>
    <w:rsid w:val="5C307DF4"/>
    <w:rsid w:val="5C4ADEFA"/>
    <w:rsid w:val="5FA9BCDB"/>
    <w:rsid w:val="60DD6049"/>
    <w:rsid w:val="621840B1"/>
    <w:rsid w:val="6221C706"/>
    <w:rsid w:val="6290EFD3"/>
    <w:rsid w:val="64FD97AA"/>
    <w:rsid w:val="66D28977"/>
    <w:rsid w:val="67638C8D"/>
    <w:rsid w:val="678F4900"/>
    <w:rsid w:val="679995AC"/>
    <w:rsid w:val="6861F610"/>
    <w:rsid w:val="6973C46F"/>
    <w:rsid w:val="69B0DD1A"/>
    <w:rsid w:val="69D4CC85"/>
    <w:rsid w:val="6AC7A802"/>
    <w:rsid w:val="6AF94BA0"/>
    <w:rsid w:val="6D5AF358"/>
    <w:rsid w:val="6D89972F"/>
    <w:rsid w:val="6FCCE545"/>
    <w:rsid w:val="73DFB056"/>
    <w:rsid w:val="741F6973"/>
    <w:rsid w:val="742453B1"/>
    <w:rsid w:val="757B80B7"/>
    <w:rsid w:val="769E65EA"/>
    <w:rsid w:val="76F09AC7"/>
    <w:rsid w:val="77F65657"/>
    <w:rsid w:val="784AE020"/>
    <w:rsid w:val="7979DA97"/>
    <w:rsid w:val="7B875828"/>
    <w:rsid w:val="7C3682BF"/>
    <w:rsid w:val="7D406336"/>
    <w:rsid w:val="7DD91ABC"/>
    <w:rsid w:val="7F0ACE65"/>
    <w:rsid w:val="7FE7821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08C03"/>
  <w15:docId w15:val="{2128C8A5-9918-49C8-B1AA-19272A64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A3F38"/>
    <w:rPr>
      <w:szCs w:val="20"/>
    </w:rPr>
  </w:style>
  <w:style w:type="paragraph" w:styleId="Heading1">
    <w:name w:val="heading 1"/>
    <w:basedOn w:val="Normal"/>
    <w:next w:val="Normal"/>
    <w:link w:val="Heading1Char"/>
    <w:uiPriority w:val="9"/>
    <w:qFormat/>
    <w:rsid w:val="00BB1E3F"/>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BB1E3F"/>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B1E3F"/>
    <w:pPr>
      <w:pBdr>
        <w:top w:val="single" w:sz="6" w:space="2" w:color="6076B4" w:themeColor="accent1"/>
        <w:left w:val="single" w:sz="6" w:space="2" w:color="6076B4" w:themeColor="accent1"/>
      </w:pBdr>
      <w:spacing w:before="300" w:after="0"/>
      <w:outlineLvl w:val="2"/>
    </w:pPr>
    <w:rPr>
      <w:caps/>
      <w:color w:val="2C385D" w:themeColor="accent1" w:themeShade="7F"/>
      <w:spacing w:val="15"/>
      <w:szCs w:val="22"/>
    </w:rPr>
  </w:style>
  <w:style w:type="paragraph" w:styleId="Heading4">
    <w:name w:val="heading 4"/>
    <w:basedOn w:val="Normal"/>
    <w:next w:val="Normal"/>
    <w:link w:val="Heading4Char"/>
    <w:uiPriority w:val="9"/>
    <w:unhideWhenUsed/>
    <w:qFormat/>
    <w:rsid w:val="00BB1E3F"/>
    <w:pPr>
      <w:pBdr>
        <w:top w:val="dotted" w:sz="6" w:space="2" w:color="6076B4" w:themeColor="accent1"/>
        <w:left w:val="dotted" w:sz="6" w:space="2" w:color="6076B4" w:themeColor="accent1"/>
      </w:pBdr>
      <w:spacing w:before="300" w:after="0"/>
      <w:outlineLvl w:val="3"/>
    </w:pPr>
    <w:rPr>
      <w:caps/>
      <w:color w:val="42558C" w:themeColor="accent1" w:themeShade="BF"/>
      <w:spacing w:val="10"/>
      <w:szCs w:val="22"/>
    </w:rPr>
  </w:style>
  <w:style w:type="paragraph" w:styleId="Heading5">
    <w:name w:val="heading 5"/>
    <w:basedOn w:val="Subtitle"/>
    <w:next w:val="Normal"/>
    <w:link w:val="Heading5Char"/>
    <w:uiPriority w:val="9"/>
    <w:unhideWhenUsed/>
    <w:qFormat/>
    <w:rsid w:val="00BB1E3F"/>
    <w:pPr>
      <w:outlineLvl w:val="4"/>
    </w:pPr>
  </w:style>
  <w:style w:type="paragraph" w:styleId="Heading6">
    <w:name w:val="heading 6"/>
    <w:basedOn w:val="Normal"/>
    <w:next w:val="Normal"/>
    <w:link w:val="Heading6Char"/>
    <w:uiPriority w:val="9"/>
    <w:unhideWhenUsed/>
    <w:qFormat/>
    <w:rsid w:val="00BB1E3F"/>
    <w:pPr>
      <w:pBdr>
        <w:bottom w:val="dotted" w:sz="6" w:space="1" w:color="6076B4" w:themeColor="accent1"/>
      </w:pBdr>
      <w:spacing w:before="300" w:after="0"/>
      <w:outlineLvl w:val="5"/>
    </w:pPr>
    <w:rPr>
      <w:caps/>
      <w:color w:val="42558C" w:themeColor="accent1" w:themeShade="BF"/>
      <w:spacing w:val="10"/>
      <w:szCs w:val="22"/>
    </w:rPr>
  </w:style>
  <w:style w:type="paragraph" w:styleId="Heading7">
    <w:name w:val="heading 7"/>
    <w:basedOn w:val="Normal"/>
    <w:next w:val="Normal"/>
    <w:link w:val="Heading7Char"/>
    <w:uiPriority w:val="9"/>
    <w:semiHidden/>
    <w:unhideWhenUsed/>
    <w:qFormat/>
    <w:rsid w:val="00BB1E3F"/>
    <w:pPr>
      <w:spacing w:before="300" w:after="0"/>
      <w:outlineLvl w:val="6"/>
    </w:pPr>
    <w:rPr>
      <w:caps/>
      <w:color w:val="42558C" w:themeColor="accent1" w:themeShade="BF"/>
      <w:spacing w:val="10"/>
      <w:szCs w:val="22"/>
    </w:rPr>
  </w:style>
  <w:style w:type="paragraph" w:styleId="Heading8">
    <w:name w:val="heading 8"/>
    <w:basedOn w:val="Normal"/>
    <w:next w:val="Normal"/>
    <w:link w:val="Heading8Char"/>
    <w:uiPriority w:val="9"/>
    <w:semiHidden/>
    <w:unhideWhenUsed/>
    <w:qFormat/>
    <w:rsid w:val="00BB1E3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1E3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7"/>
    <w:qFormat/>
    <w:rsid w:val="00BB1E3F"/>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7"/>
    <w:rsid w:val="00BB1E3F"/>
    <w:rPr>
      <w:caps/>
      <w:color w:val="6076B4" w:themeColor="accent1"/>
      <w:spacing w:val="10"/>
      <w:kern w:val="28"/>
      <w:sz w:val="52"/>
      <w:szCs w:val="52"/>
    </w:rPr>
  </w:style>
  <w:style w:type="paragraph" w:styleId="Subtitle">
    <w:name w:val="Subtitle"/>
    <w:basedOn w:val="Normal"/>
    <w:next w:val="Normal"/>
    <w:link w:val="SubtitleChar"/>
    <w:uiPriority w:val="18"/>
    <w:qFormat/>
    <w:rsid w:val="00BB1E3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8"/>
    <w:rsid w:val="00BB1E3F"/>
    <w:rPr>
      <w:caps/>
      <w:color w:val="595959" w:themeColor="text1" w:themeTint="A6"/>
      <w:spacing w:val="10"/>
      <w:sz w:val="24"/>
      <w:szCs w:val="24"/>
    </w:rPr>
  </w:style>
  <w:style w:type="paragraph" w:styleId="BalloonText">
    <w:name w:val="Balloon Text"/>
    <w:basedOn w:val="Normal"/>
    <w:link w:val="BalloonTextChar"/>
    <w:uiPriority w:val="99"/>
    <w:semiHidden/>
    <w:unhideWhenUsed/>
    <w:rsid w:val="000A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3"/>
    <w:rPr>
      <w:rFonts w:ascii="Tahoma" w:hAnsi="Tahoma" w:cs="Tahoma"/>
      <w:sz w:val="16"/>
      <w:szCs w:val="16"/>
    </w:rPr>
  </w:style>
  <w:style w:type="paragraph" w:customStyle="1" w:styleId="DocumentSummary">
    <w:name w:val="Document Summary"/>
    <w:basedOn w:val="Normal"/>
    <w:link w:val="DocumentSummaryChar"/>
    <w:autoRedefine/>
    <w:rsid w:val="000921FE"/>
    <w:pPr>
      <w:pBdr>
        <w:top w:val="single" w:sz="8" w:space="8" w:color="3A4042" w:themeColor="accent6" w:themeShade="80"/>
        <w:bottom w:val="single" w:sz="8" w:space="8" w:color="3A4042" w:themeColor="accent6" w:themeShade="80"/>
      </w:pBdr>
      <w:spacing w:after="0" w:line="360" w:lineRule="auto"/>
    </w:pPr>
    <w:rPr>
      <w:b/>
      <w:color w:val="2F5897" w:themeColor="text2"/>
      <w:szCs w:val="24"/>
      <w:lang w:val="en-US" w:eastAsia="ja-JP"/>
    </w:rPr>
  </w:style>
  <w:style w:type="character" w:customStyle="1" w:styleId="DocumentSummaryChar">
    <w:name w:val="Document Summary Char"/>
    <w:basedOn w:val="DefaultParagraphFont"/>
    <w:link w:val="DocumentSummary"/>
    <w:rsid w:val="000921FE"/>
    <w:rPr>
      <w:rFonts w:ascii="Verdana" w:hAnsi="Verdana"/>
      <w:b/>
      <w:color w:val="2F5897" w:themeColor="text2"/>
      <w:sz w:val="24"/>
      <w:szCs w:val="24"/>
      <w:lang w:val="en-US" w:eastAsia="ja-JP"/>
    </w:rPr>
  </w:style>
  <w:style w:type="paragraph" w:styleId="Revision">
    <w:name w:val="Revision"/>
    <w:hidden/>
    <w:uiPriority w:val="99"/>
    <w:semiHidden/>
    <w:rsid w:val="00AC0999"/>
    <w:pPr>
      <w:spacing w:after="0" w:line="240" w:lineRule="auto"/>
    </w:pPr>
    <w:rPr>
      <w:rFonts w:ascii="Verdana" w:hAnsi="Verdana"/>
      <w:sz w:val="24"/>
    </w:rPr>
  </w:style>
  <w:style w:type="character" w:styleId="CommentReference">
    <w:name w:val="annotation reference"/>
    <w:basedOn w:val="DefaultParagraphFont"/>
    <w:uiPriority w:val="99"/>
    <w:semiHidden/>
    <w:unhideWhenUsed/>
    <w:rsid w:val="00766ADF"/>
    <w:rPr>
      <w:sz w:val="16"/>
      <w:szCs w:val="16"/>
    </w:rPr>
  </w:style>
  <w:style w:type="paragraph" w:styleId="CommentText">
    <w:name w:val="annotation text"/>
    <w:basedOn w:val="Normal"/>
    <w:link w:val="CommentTextChar"/>
    <w:uiPriority w:val="99"/>
    <w:unhideWhenUsed/>
    <w:rsid w:val="00766ADF"/>
    <w:pPr>
      <w:spacing w:line="240" w:lineRule="auto"/>
    </w:pPr>
  </w:style>
  <w:style w:type="character" w:customStyle="1" w:styleId="CommentTextChar">
    <w:name w:val="Comment Text Char"/>
    <w:basedOn w:val="DefaultParagraphFont"/>
    <w:link w:val="CommentText"/>
    <w:uiPriority w:val="99"/>
    <w:rsid w:val="00766A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6ADF"/>
    <w:rPr>
      <w:b/>
      <w:bCs/>
    </w:rPr>
  </w:style>
  <w:style w:type="character" w:customStyle="1" w:styleId="CommentSubjectChar">
    <w:name w:val="Comment Subject Char"/>
    <w:basedOn w:val="CommentTextChar"/>
    <w:link w:val="CommentSubject"/>
    <w:uiPriority w:val="99"/>
    <w:semiHidden/>
    <w:rsid w:val="00766ADF"/>
    <w:rPr>
      <w:rFonts w:ascii="Verdana" w:hAnsi="Verdana"/>
      <w:b/>
      <w:bCs/>
      <w:sz w:val="20"/>
      <w:szCs w:val="20"/>
    </w:rPr>
  </w:style>
  <w:style w:type="character" w:customStyle="1" w:styleId="Heading1Char">
    <w:name w:val="Heading 1 Char"/>
    <w:basedOn w:val="DefaultParagraphFont"/>
    <w:link w:val="Heading1"/>
    <w:uiPriority w:val="9"/>
    <w:rsid w:val="00BB1E3F"/>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BB1E3F"/>
    <w:rPr>
      <w:caps/>
      <w:spacing w:val="15"/>
      <w:shd w:val="clear" w:color="auto" w:fill="DFE3F0" w:themeFill="accent1" w:themeFillTint="33"/>
    </w:rPr>
  </w:style>
  <w:style w:type="character" w:styleId="BookTitle">
    <w:name w:val="Book Title"/>
    <w:uiPriority w:val="33"/>
    <w:qFormat/>
    <w:rsid w:val="00BB1E3F"/>
    <w:rPr>
      <w:b/>
      <w:bCs/>
      <w:i/>
      <w:iCs/>
      <w:spacing w:val="9"/>
    </w:rPr>
  </w:style>
  <w:style w:type="paragraph" w:styleId="NoSpacing">
    <w:name w:val="No Spacing"/>
    <w:basedOn w:val="Normal"/>
    <w:link w:val="NoSpacingChar"/>
    <w:uiPriority w:val="1"/>
    <w:qFormat/>
    <w:rsid w:val="00BB1E3F"/>
    <w:pPr>
      <w:spacing w:before="0" w:after="0" w:line="240" w:lineRule="auto"/>
    </w:pPr>
  </w:style>
  <w:style w:type="paragraph" w:styleId="ListParagraph">
    <w:name w:val="List Paragraph"/>
    <w:aliases w:val="List Paragraph numbered,List Paragraph1,List Bullet indent,List 1,Other List,Bullet List,FooterText,numbered,Paragraphe de liste1,Bulletr List Paragraph,列出段落,列出段落1,Listeafsnit1,Parágrafo da Lista1,List Paragraph2,List Paragraph21,リスト段落1"/>
    <w:basedOn w:val="Normal"/>
    <w:link w:val="ListParagraphChar"/>
    <w:uiPriority w:val="34"/>
    <w:qFormat/>
    <w:rsid w:val="00BB1E3F"/>
    <w:pPr>
      <w:ind w:left="720"/>
      <w:contextualSpacing/>
    </w:pPr>
  </w:style>
  <w:style w:type="paragraph" w:styleId="Caption">
    <w:name w:val="caption"/>
    <w:basedOn w:val="Normal"/>
    <w:next w:val="Normal"/>
    <w:uiPriority w:val="35"/>
    <w:semiHidden/>
    <w:unhideWhenUsed/>
    <w:qFormat/>
    <w:rsid w:val="00BB1E3F"/>
    <w:rPr>
      <w:b/>
      <w:bCs/>
      <w:color w:val="42558C" w:themeColor="accent1" w:themeShade="BF"/>
      <w:sz w:val="16"/>
      <w:szCs w:val="16"/>
    </w:rPr>
  </w:style>
  <w:style w:type="paragraph" w:styleId="Header">
    <w:name w:val="header"/>
    <w:basedOn w:val="Normal"/>
    <w:link w:val="HeaderChar"/>
    <w:uiPriority w:val="99"/>
    <w:unhideWhenUsed/>
    <w:rsid w:val="009D2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86E"/>
    <w:rPr>
      <w:rFonts w:ascii="Verdana" w:hAnsi="Verdana"/>
      <w:sz w:val="24"/>
    </w:rPr>
  </w:style>
  <w:style w:type="paragraph" w:styleId="Footer">
    <w:name w:val="footer"/>
    <w:basedOn w:val="Normal"/>
    <w:link w:val="FooterChar"/>
    <w:uiPriority w:val="99"/>
    <w:unhideWhenUsed/>
    <w:rsid w:val="009D2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86E"/>
    <w:rPr>
      <w:rFonts w:ascii="Verdana" w:hAnsi="Verdana"/>
      <w:sz w:val="24"/>
    </w:rPr>
  </w:style>
  <w:style w:type="paragraph" w:styleId="Quote">
    <w:name w:val="Quote"/>
    <w:aliases w:val="Bullet points"/>
    <w:basedOn w:val="Normal"/>
    <w:next w:val="Normal"/>
    <w:link w:val="QuoteChar"/>
    <w:uiPriority w:val="29"/>
    <w:qFormat/>
    <w:rsid w:val="005A3F38"/>
    <w:rPr>
      <w:i/>
      <w:iCs/>
    </w:rPr>
  </w:style>
  <w:style w:type="character" w:customStyle="1" w:styleId="QuoteChar">
    <w:name w:val="Quote Char"/>
    <w:aliases w:val="Bullet points Char"/>
    <w:basedOn w:val="DefaultParagraphFont"/>
    <w:link w:val="Quote"/>
    <w:uiPriority w:val="29"/>
    <w:rsid w:val="005A3F38"/>
    <w:rPr>
      <w:i/>
      <w:iCs/>
      <w:sz w:val="20"/>
      <w:szCs w:val="20"/>
    </w:rPr>
  </w:style>
  <w:style w:type="character" w:styleId="SubtleReference">
    <w:name w:val="Subtle Reference"/>
    <w:uiPriority w:val="31"/>
    <w:qFormat/>
    <w:rsid w:val="00BB1E3F"/>
    <w:rPr>
      <w:b/>
      <w:bCs/>
      <w:color w:val="6076B4" w:themeColor="accent1"/>
    </w:rPr>
  </w:style>
  <w:style w:type="paragraph" w:customStyle="1" w:styleId="Numberedlist">
    <w:name w:val="Numbered list"/>
    <w:basedOn w:val="ListParagraph"/>
    <w:rsid w:val="00D37530"/>
    <w:pPr>
      <w:numPr>
        <w:numId w:val="3"/>
      </w:numPr>
    </w:pPr>
  </w:style>
  <w:style w:type="paragraph" w:customStyle="1" w:styleId="Monthyear">
    <w:name w:val="Month &amp; year"/>
    <w:basedOn w:val="Normal"/>
    <w:rsid w:val="00536D83"/>
    <w:pPr>
      <w:spacing w:before="120" w:after="120"/>
    </w:pPr>
    <w:rPr>
      <w:lang w:val="en-US" w:eastAsia="ja-JP"/>
    </w:rPr>
  </w:style>
  <w:style w:type="paragraph" w:customStyle="1" w:styleId="Overviewfooter">
    <w:name w:val="Overview footer"/>
    <w:basedOn w:val="Normal"/>
    <w:rsid w:val="001241AE"/>
    <w:pPr>
      <w:pBdr>
        <w:top w:val="single" w:sz="8" w:space="8" w:color="3A4042" w:themeColor="accent6" w:themeShade="80"/>
      </w:pBdr>
      <w:spacing w:before="240" w:after="0" w:line="240" w:lineRule="auto"/>
    </w:pPr>
    <w:rPr>
      <w:color w:val="3A4042" w:themeColor="accent6" w:themeShade="80"/>
    </w:rPr>
  </w:style>
  <w:style w:type="character" w:styleId="Hyperlink">
    <w:name w:val="Hyperlink"/>
    <w:basedOn w:val="DefaultParagraphFont"/>
    <w:uiPriority w:val="99"/>
    <w:unhideWhenUsed/>
    <w:rsid w:val="00536D83"/>
    <w:rPr>
      <w:color w:val="3399FF" w:themeColor="hyperlink"/>
      <w:u w:val="single"/>
    </w:rPr>
  </w:style>
  <w:style w:type="character" w:customStyle="1" w:styleId="Heading3Char">
    <w:name w:val="Heading 3 Char"/>
    <w:basedOn w:val="DefaultParagraphFont"/>
    <w:link w:val="Heading3"/>
    <w:uiPriority w:val="9"/>
    <w:rsid w:val="00BB1E3F"/>
    <w:rPr>
      <w:caps/>
      <w:color w:val="2C385D" w:themeColor="accent1" w:themeShade="7F"/>
      <w:spacing w:val="15"/>
    </w:rPr>
  </w:style>
  <w:style w:type="paragraph" w:styleId="BodyText">
    <w:name w:val="Body Text"/>
    <w:basedOn w:val="Normal"/>
    <w:link w:val="BodyTextChar"/>
    <w:uiPriority w:val="1"/>
    <w:rsid w:val="00FE15D5"/>
    <w:pPr>
      <w:widowControl w:val="0"/>
      <w:spacing w:after="0" w:line="240" w:lineRule="auto"/>
    </w:pPr>
    <w:rPr>
      <w:rFonts w:eastAsia="Verdana" w:cs="Verdana"/>
      <w:lang w:val="en-US"/>
    </w:rPr>
  </w:style>
  <w:style w:type="character" w:customStyle="1" w:styleId="BodyTextChar">
    <w:name w:val="Body Text Char"/>
    <w:basedOn w:val="DefaultParagraphFont"/>
    <w:link w:val="BodyText"/>
    <w:uiPriority w:val="1"/>
    <w:rsid w:val="00FE15D5"/>
    <w:rPr>
      <w:rFonts w:ascii="Verdana" w:eastAsia="Verdana" w:hAnsi="Verdana" w:cs="Verdana"/>
      <w:sz w:val="20"/>
      <w:szCs w:val="20"/>
      <w:lang w:val="en-US"/>
    </w:rPr>
  </w:style>
  <w:style w:type="paragraph" w:customStyle="1" w:styleId="TableParagraph">
    <w:name w:val="Table Paragraph"/>
    <w:basedOn w:val="Normal"/>
    <w:uiPriority w:val="1"/>
    <w:rsid w:val="00FE15D5"/>
    <w:pPr>
      <w:widowControl w:val="0"/>
      <w:spacing w:after="0" w:line="240" w:lineRule="auto"/>
    </w:pPr>
    <w:rPr>
      <w:rFonts w:eastAsia="Verdana" w:cs="Verdana"/>
      <w:lang w:val="en-US"/>
    </w:rPr>
  </w:style>
  <w:style w:type="character" w:customStyle="1" w:styleId="Heading4Char">
    <w:name w:val="Heading 4 Char"/>
    <w:basedOn w:val="DefaultParagraphFont"/>
    <w:link w:val="Heading4"/>
    <w:uiPriority w:val="9"/>
    <w:rsid w:val="00BB1E3F"/>
    <w:rPr>
      <w:caps/>
      <w:color w:val="42558C" w:themeColor="accent1" w:themeShade="BF"/>
      <w:spacing w:val="10"/>
    </w:rPr>
  </w:style>
  <w:style w:type="paragraph" w:customStyle="1" w:styleId="PersonalName">
    <w:name w:val="Personal Name"/>
    <w:basedOn w:val="Title"/>
    <w:rsid w:val="00BB1E3F"/>
    <w:rPr>
      <w:b/>
      <w:caps w:val="0"/>
      <w:color w:val="000000"/>
      <w:sz w:val="28"/>
      <w:szCs w:val="28"/>
    </w:rPr>
  </w:style>
  <w:style w:type="character" w:customStyle="1" w:styleId="Heading5Char">
    <w:name w:val="Heading 5 Char"/>
    <w:basedOn w:val="DefaultParagraphFont"/>
    <w:link w:val="Heading5"/>
    <w:uiPriority w:val="9"/>
    <w:rsid w:val="00BB1E3F"/>
    <w:rPr>
      <w:caps/>
      <w:color w:val="595959" w:themeColor="text1" w:themeTint="A6"/>
      <w:spacing w:val="10"/>
      <w:sz w:val="24"/>
      <w:szCs w:val="24"/>
    </w:rPr>
  </w:style>
  <w:style w:type="character" w:customStyle="1" w:styleId="Heading6Char">
    <w:name w:val="Heading 6 Char"/>
    <w:basedOn w:val="DefaultParagraphFont"/>
    <w:link w:val="Heading6"/>
    <w:uiPriority w:val="9"/>
    <w:rsid w:val="00BB1E3F"/>
    <w:rPr>
      <w:caps/>
      <w:color w:val="42558C" w:themeColor="accent1" w:themeShade="BF"/>
      <w:spacing w:val="10"/>
    </w:rPr>
  </w:style>
  <w:style w:type="character" w:customStyle="1" w:styleId="Heading7Char">
    <w:name w:val="Heading 7 Char"/>
    <w:basedOn w:val="DefaultParagraphFont"/>
    <w:link w:val="Heading7"/>
    <w:uiPriority w:val="9"/>
    <w:semiHidden/>
    <w:rsid w:val="00BB1E3F"/>
    <w:rPr>
      <w:caps/>
      <w:color w:val="42558C" w:themeColor="accent1" w:themeShade="BF"/>
      <w:spacing w:val="10"/>
    </w:rPr>
  </w:style>
  <w:style w:type="character" w:customStyle="1" w:styleId="Heading8Char">
    <w:name w:val="Heading 8 Char"/>
    <w:basedOn w:val="DefaultParagraphFont"/>
    <w:link w:val="Heading8"/>
    <w:uiPriority w:val="9"/>
    <w:semiHidden/>
    <w:rsid w:val="00BB1E3F"/>
    <w:rPr>
      <w:caps/>
      <w:spacing w:val="10"/>
      <w:sz w:val="18"/>
      <w:szCs w:val="18"/>
    </w:rPr>
  </w:style>
  <w:style w:type="character" w:customStyle="1" w:styleId="Heading9Char">
    <w:name w:val="Heading 9 Char"/>
    <w:basedOn w:val="DefaultParagraphFont"/>
    <w:link w:val="Heading9"/>
    <w:uiPriority w:val="9"/>
    <w:semiHidden/>
    <w:rsid w:val="00BB1E3F"/>
    <w:rPr>
      <w:i/>
      <w:caps/>
      <w:spacing w:val="10"/>
      <w:sz w:val="18"/>
      <w:szCs w:val="18"/>
    </w:rPr>
  </w:style>
  <w:style w:type="character" w:styleId="Strong">
    <w:name w:val="Strong"/>
    <w:uiPriority w:val="22"/>
    <w:qFormat/>
    <w:rsid w:val="00BB1E3F"/>
    <w:rPr>
      <w:b/>
      <w:bCs/>
    </w:rPr>
  </w:style>
  <w:style w:type="character" w:styleId="Emphasis">
    <w:name w:val="Emphasis"/>
    <w:uiPriority w:val="20"/>
    <w:qFormat/>
    <w:rsid w:val="00BB1E3F"/>
    <w:rPr>
      <w:caps/>
      <w:color w:val="2C385D" w:themeColor="accent1" w:themeShade="7F"/>
      <w:spacing w:val="5"/>
    </w:rPr>
  </w:style>
  <w:style w:type="character" w:customStyle="1" w:styleId="NoSpacingChar">
    <w:name w:val="No Spacing Char"/>
    <w:basedOn w:val="DefaultParagraphFont"/>
    <w:link w:val="NoSpacing"/>
    <w:uiPriority w:val="1"/>
    <w:rsid w:val="00BB1E3F"/>
    <w:rPr>
      <w:sz w:val="20"/>
      <w:szCs w:val="20"/>
    </w:rPr>
  </w:style>
  <w:style w:type="paragraph" w:styleId="IntenseQuote">
    <w:name w:val="Intense Quote"/>
    <w:basedOn w:val="Normal"/>
    <w:next w:val="Normal"/>
    <w:link w:val="IntenseQuoteChar"/>
    <w:uiPriority w:val="30"/>
    <w:qFormat/>
    <w:rsid w:val="00BB1E3F"/>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BB1E3F"/>
    <w:rPr>
      <w:i/>
      <w:iCs/>
      <w:color w:val="6076B4" w:themeColor="accent1"/>
      <w:sz w:val="20"/>
      <w:szCs w:val="20"/>
    </w:rPr>
  </w:style>
  <w:style w:type="character" w:styleId="SubtleEmphasis">
    <w:name w:val="Subtle Emphasis"/>
    <w:uiPriority w:val="19"/>
    <w:qFormat/>
    <w:rsid w:val="00BB1E3F"/>
    <w:rPr>
      <w:i/>
      <w:iCs/>
      <w:color w:val="2C385D" w:themeColor="accent1" w:themeShade="7F"/>
    </w:rPr>
  </w:style>
  <w:style w:type="character" w:styleId="IntenseEmphasis">
    <w:name w:val="Intense Emphasis"/>
    <w:uiPriority w:val="21"/>
    <w:qFormat/>
    <w:rsid w:val="00BB1E3F"/>
    <w:rPr>
      <w:b/>
      <w:bCs/>
      <w:caps/>
      <w:color w:val="2C385D" w:themeColor="accent1" w:themeShade="7F"/>
      <w:spacing w:val="10"/>
    </w:rPr>
  </w:style>
  <w:style w:type="character" w:styleId="IntenseReference">
    <w:name w:val="Intense Reference"/>
    <w:uiPriority w:val="32"/>
    <w:qFormat/>
    <w:rsid w:val="00BB1E3F"/>
    <w:rPr>
      <w:b/>
      <w:bCs/>
      <w:i/>
      <w:iCs/>
      <w:caps/>
      <w:color w:val="6076B4" w:themeColor="accent1"/>
    </w:rPr>
  </w:style>
  <w:style w:type="paragraph" w:styleId="TOCHeading">
    <w:name w:val="TOC Heading"/>
    <w:basedOn w:val="Heading1"/>
    <w:next w:val="Normal"/>
    <w:uiPriority w:val="39"/>
    <w:unhideWhenUsed/>
    <w:qFormat/>
    <w:rsid w:val="00BB1E3F"/>
    <w:pPr>
      <w:outlineLvl w:val="9"/>
    </w:pPr>
    <w:rPr>
      <w:lang w:bidi="en-US"/>
    </w:rPr>
  </w:style>
  <w:style w:type="table" w:styleId="TableGrid">
    <w:name w:val="Table Grid"/>
    <w:basedOn w:val="TableNormal"/>
    <w:uiPriority w:val="59"/>
    <w:rsid w:val="00AB0788"/>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0788"/>
  </w:style>
  <w:style w:type="character" w:customStyle="1" w:styleId="eop">
    <w:name w:val="eop"/>
    <w:basedOn w:val="DefaultParagraphFont"/>
    <w:rsid w:val="00AB0788"/>
  </w:style>
  <w:style w:type="paragraph" w:styleId="FootnoteText">
    <w:name w:val="footnote text"/>
    <w:basedOn w:val="Normal"/>
    <w:link w:val="FootnoteTextChar"/>
    <w:uiPriority w:val="99"/>
    <w:unhideWhenUsed/>
    <w:rsid w:val="00AB0788"/>
    <w:pPr>
      <w:spacing w:before="0" w:after="0" w:line="240" w:lineRule="auto"/>
    </w:pPr>
    <w:rPr>
      <w:rFonts w:eastAsiaTheme="minorHAnsi"/>
      <w:sz w:val="20"/>
    </w:rPr>
  </w:style>
  <w:style w:type="character" w:customStyle="1" w:styleId="FootnoteTextChar">
    <w:name w:val="Footnote Text Char"/>
    <w:basedOn w:val="DefaultParagraphFont"/>
    <w:link w:val="FootnoteText"/>
    <w:uiPriority w:val="99"/>
    <w:rsid w:val="00AB0788"/>
    <w:rPr>
      <w:rFonts w:eastAsiaTheme="minorHAnsi"/>
      <w:sz w:val="20"/>
      <w:szCs w:val="20"/>
    </w:rPr>
  </w:style>
  <w:style w:type="character" w:styleId="FootnoteReference">
    <w:name w:val="footnote reference"/>
    <w:basedOn w:val="DefaultParagraphFont"/>
    <w:uiPriority w:val="99"/>
    <w:semiHidden/>
    <w:unhideWhenUsed/>
    <w:rsid w:val="00AB0788"/>
    <w:rPr>
      <w:vertAlign w:val="superscript"/>
    </w:rPr>
  </w:style>
  <w:style w:type="paragraph" w:styleId="TOC1">
    <w:name w:val="toc 1"/>
    <w:basedOn w:val="Normal"/>
    <w:next w:val="Normal"/>
    <w:autoRedefine/>
    <w:uiPriority w:val="39"/>
    <w:unhideWhenUsed/>
    <w:rsid w:val="00085936"/>
    <w:pPr>
      <w:tabs>
        <w:tab w:val="left" w:pos="709"/>
        <w:tab w:val="right" w:leader="dot" w:pos="9628"/>
      </w:tabs>
      <w:spacing w:after="100"/>
    </w:pPr>
    <w:rPr>
      <w:rFonts w:ascii="Overpass" w:hAnsi="Overpass"/>
      <w:iCs/>
      <w:noProof/>
      <w:szCs w:val="22"/>
    </w:rPr>
  </w:style>
  <w:style w:type="paragraph" w:styleId="TOC2">
    <w:name w:val="toc 2"/>
    <w:basedOn w:val="Normal"/>
    <w:next w:val="Normal"/>
    <w:autoRedefine/>
    <w:uiPriority w:val="39"/>
    <w:unhideWhenUsed/>
    <w:rsid w:val="00B47185"/>
    <w:pPr>
      <w:tabs>
        <w:tab w:val="right" w:leader="dot" w:pos="9628"/>
      </w:tabs>
      <w:spacing w:after="100"/>
      <w:ind w:left="720"/>
    </w:pPr>
  </w:style>
  <w:style w:type="paragraph" w:styleId="TOC3">
    <w:name w:val="toc 3"/>
    <w:basedOn w:val="Normal"/>
    <w:next w:val="Normal"/>
    <w:autoRedefine/>
    <w:uiPriority w:val="39"/>
    <w:unhideWhenUsed/>
    <w:rsid w:val="00D40A86"/>
    <w:pPr>
      <w:spacing w:after="100"/>
      <w:ind w:left="440"/>
    </w:pPr>
  </w:style>
  <w:style w:type="paragraph" w:styleId="NormalWeb">
    <w:name w:val="Normal (Web)"/>
    <w:basedOn w:val="Normal"/>
    <w:uiPriority w:val="99"/>
    <w:unhideWhenUsed/>
    <w:rsid w:val="00CA30E4"/>
    <w:pPr>
      <w:spacing w:before="100" w:beforeAutospacing="1" w:after="100" w:afterAutospacing="1" w:line="240" w:lineRule="auto"/>
    </w:pPr>
    <w:rPr>
      <w:rFonts w:ascii="Calibri" w:eastAsiaTheme="minorHAnsi" w:hAnsi="Calibri" w:cs="Calibri"/>
      <w:szCs w:val="22"/>
      <w:lang w:eastAsia="en-NZ"/>
    </w:rPr>
  </w:style>
  <w:style w:type="character" w:customStyle="1" w:styleId="xgmail-apple-tab-span">
    <w:name w:val="x_gmail-apple-tab-span"/>
    <w:basedOn w:val="DefaultParagraphFont"/>
    <w:rsid w:val="00CA30E4"/>
  </w:style>
  <w:style w:type="paragraph" w:styleId="BodyTextIndent2">
    <w:name w:val="Body Text Indent 2"/>
    <w:basedOn w:val="Normal"/>
    <w:link w:val="BodyTextIndent2Char"/>
    <w:uiPriority w:val="99"/>
    <w:semiHidden/>
    <w:unhideWhenUsed/>
    <w:rsid w:val="00833674"/>
    <w:pPr>
      <w:spacing w:after="120" w:line="480" w:lineRule="auto"/>
      <w:ind w:left="283"/>
    </w:pPr>
  </w:style>
  <w:style w:type="character" w:customStyle="1" w:styleId="BodyTextIndent2Char">
    <w:name w:val="Body Text Indent 2 Char"/>
    <w:basedOn w:val="DefaultParagraphFont"/>
    <w:link w:val="BodyTextIndent2"/>
    <w:uiPriority w:val="99"/>
    <w:semiHidden/>
    <w:rsid w:val="00833674"/>
    <w:rPr>
      <w:szCs w:val="20"/>
    </w:rPr>
  </w:style>
  <w:style w:type="paragraph" w:styleId="BodyTextIndent3">
    <w:name w:val="Body Text Indent 3"/>
    <w:basedOn w:val="Normal"/>
    <w:link w:val="BodyTextIndent3Char"/>
    <w:uiPriority w:val="99"/>
    <w:unhideWhenUsed/>
    <w:rsid w:val="00833674"/>
    <w:pPr>
      <w:spacing w:after="120"/>
      <w:ind w:left="283"/>
    </w:pPr>
    <w:rPr>
      <w:sz w:val="16"/>
      <w:szCs w:val="16"/>
    </w:rPr>
  </w:style>
  <w:style w:type="character" w:customStyle="1" w:styleId="BodyTextIndent3Char">
    <w:name w:val="Body Text Indent 3 Char"/>
    <w:basedOn w:val="DefaultParagraphFont"/>
    <w:link w:val="BodyTextIndent3"/>
    <w:uiPriority w:val="99"/>
    <w:rsid w:val="00833674"/>
    <w:rPr>
      <w:sz w:val="16"/>
      <w:szCs w:val="16"/>
    </w:rPr>
  </w:style>
  <w:style w:type="paragraph" w:customStyle="1" w:styleId="ItalicsText">
    <w:name w:val="Italics Text"/>
    <w:basedOn w:val="Caption"/>
    <w:uiPriority w:val="4"/>
    <w:qFormat/>
    <w:rsid w:val="009362F6"/>
    <w:pPr>
      <w:spacing w:before="100" w:after="120" w:line="240" w:lineRule="atLeast"/>
    </w:pPr>
    <w:rPr>
      <w:rFonts w:eastAsiaTheme="minorHAnsi"/>
      <w:b w:val="0"/>
      <w:bCs w:val="0"/>
      <w:i/>
      <w:iCs/>
      <w:color w:val="000000" w:themeColor="text1"/>
      <w:spacing w:val="-1"/>
      <w:sz w:val="20"/>
      <w:szCs w:val="20"/>
    </w:rPr>
  </w:style>
  <w:style w:type="character" w:customStyle="1" w:styleId="ListParagraphChar">
    <w:name w:val="List Paragraph Char"/>
    <w:aliases w:val="List Paragraph numbered Char,List Paragraph1 Char,List Bullet indent Char,List 1 Char,Other List Char,Bullet List Char,FooterText Char,numbered Char,Paragraphe de liste1 Char,Bulletr List Paragraph Char,列出段落 Char,列出段落1 Char"/>
    <w:link w:val="ListParagraph"/>
    <w:uiPriority w:val="34"/>
    <w:locked/>
    <w:rsid w:val="009362F6"/>
    <w:rPr>
      <w:szCs w:val="20"/>
    </w:rPr>
  </w:style>
  <w:style w:type="paragraph" w:customStyle="1" w:styleId="gmail-m4475605289513930017msolistparagraph">
    <w:name w:val="gmail-m_4475605289513930017msolistparagraph"/>
    <w:basedOn w:val="Normal"/>
    <w:rsid w:val="00B418AA"/>
    <w:pPr>
      <w:spacing w:before="100" w:beforeAutospacing="1" w:after="100" w:afterAutospacing="1" w:line="240" w:lineRule="auto"/>
    </w:pPr>
    <w:rPr>
      <w:rFonts w:ascii="Calibri" w:hAnsi="Calibri" w:cs="Calibri"/>
      <w:szCs w:val="22"/>
      <w:lang w:eastAsia="ja-JP"/>
    </w:rPr>
  </w:style>
  <w:style w:type="character" w:styleId="UnresolvedMention">
    <w:name w:val="Unresolved Mention"/>
    <w:basedOn w:val="DefaultParagraphFont"/>
    <w:uiPriority w:val="99"/>
    <w:semiHidden/>
    <w:unhideWhenUsed/>
    <w:rsid w:val="00206663"/>
    <w:rPr>
      <w:color w:val="605E5C"/>
      <w:shd w:val="clear" w:color="auto" w:fill="E1DFDD"/>
    </w:rPr>
  </w:style>
  <w:style w:type="character" w:styleId="FollowedHyperlink">
    <w:name w:val="FollowedHyperlink"/>
    <w:basedOn w:val="DefaultParagraphFont"/>
    <w:uiPriority w:val="99"/>
    <w:semiHidden/>
    <w:unhideWhenUsed/>
    <w:rsid w:val="00AC5DAC"/>
    <w:rPr>
      <w:color w:val="B2B2B2" w:themeColor="followedHyperlink"/>
      <w:u w:val="single"/>
    </w:rPr>
  </w:style>
  <w:style w:type="paragraph" w:customStyle="1" w:styleId="Default">
    <w:name w:val="Default"/>
    <w:rsid w:val="00896760"/>
    <w:pPr>
      <w:autoSpaceDE w:val="0"/>
      <w:autoSpaceDN w:val="0"/>
      <w:adjustRightInd w:val="0"/>
      <w:spacing w:before="0" w:after="0" w:line="240" w:lineRule="auto"/>
    </w:pPr>
    <w:rPr>
      <w:rFonts w:ascii="Arial" w:hAnsi="Arial" w:cs="Arial"/>
      <w:color w:val="000000"/>
      <w:sz w:val="24"/>
      <w:szCs w:val="24"/>
    </w:rPr>
  </w:style>
  <w:style w:type="character" w:styleId="Mention">
    <w:name w:val="Mention"/>
    <w:basedOn w:val="DefaultParagraphFont"/>
    <w:uiPriority w:val="99"/>
    <w:unhideWhenUsed/>
    <w:rsid w:val="003A194F"/>
    <w:rPr>
      <w:color w:val="2B579A"/>
      <w:shd w:val="clear" w:color="auto" w:fill="E1DFDD"/>
    </w:rPr>
  </w:style>
  <w:style w:type="paragraph" w:styleId="EndnoteText">
    <w:name w:val="endnote text"/>
    <w:basedOn w:val="Normal"/>
    <w:link w:val="EndnoteTextChar"/>
    <w:uiPriority w:val="99"/>
    <w:unhideWhenUsed/>
    <w:rsid w:val="00F53936"/>
    <w:pPr>
      <w:spacing w:before="0" w:after="0" w:line="240" w:lineRule="auto"/>
    </w:pPr>
    <w:rPr>
      <w:rFonts w:eastAsiaTheme="minorHAnsi"/>
      <w:color w:val="000000" w:themeColor="text1"/>
      <w:spacing w:val="-1"/>
      <w:sz w:val="20"/>
    </w:rPr>
  </w:style>
  <w:style w:type="character" w:customStyle="1" w:styleId="EndnoteTextChar">
    <w:name w:val="Endnote Text Char"/>
    <w:basedOn w:val="DefaultParagraphFont"/>
    <w:link w:val="EndnoteText"/>
    <w:uiPriority w:val="99"/>
    <w:rsid w:val="00F53936"/>
    <w:rPr>
      <w:rFonts w:eastAsiaTheme="minorHAnsi"/>
      <w:color w:val="000000" w:themeColor="text1"/>
      <w:spacing w:val="-1"/>
      <w:sz w:val="20"/>
      <w:szCs w:val="20"/>
    </w:rPr>
  </w:style>
  <w:style w:type="paragraph" w:styleId="ListNumber">
    <w:name w:val="List Number"/>
    <w:basedOn w:val="Normal"/>
    <w:uiPriority w:val="2"/>
    <w:rsid w:val="00F53936"/>
    <w:pPr>
      <w:numPr>
        <w:numId w:val="6"/>
      </w:numPr>
      <w:spacing w:before="60" w:after="120" w:line="240" w:lineRule="atLeast"/>
    </w:pPr>
    <w:rPr>
      <w:rFonts w:eastAsiaTheme="minorHAnsi"/>
      <w:color w:val="000000" w:themeColor="text1"/>
      <w:spacing w:val="-1"/>
      <w:sz w:val="20"/>
    </w:rPr>
  </w:style>
  <w:style w:type="table" w:customStyle="1" w:styleId="NotesTable">
    <w:name w:val="Notes Table"/>
    <w:basedOn w:val="TableNormal"/>
    <w:uiPriority w:val="99"/>
    <w:rsid w:val="00F53936"/>
    <w:pPr>
      <w:spacing w:before="0" w:after="0" w:line="240" w:lineRule="auto"/>
    </w:pPr>
    <w:rPr>
      <w:rFonts w:eastAsiaTheme="minorHAnsi"/>
    </w:rPr>
    <w:tblPr>
      <w:tblBorders>
        <w:top w:val="single" w:sz="4" w:space="0" w:color="9C5252" w:themeColor="accent2"/>
        <w:left w:val="single" w:sz="4" w:space="0" w:color="9C5252" w:themeColor="accent2"/>
        <w:bottom w:val="single" w:sz="4" w:space="0" w:color="9C5252" w:themeColor="accent2"/>
        <w:right w:val="single" w:sz="4" w:space="0" w:color="9C5252" w:themeColor="accent2"/>
      </w:tblBorders>
    </w:tblPr>
    <w:tcPr>
      <w:shd w:val="clear" w:color="auto" w:fill="auto"/>
    </w:tcPr>
    <w:tblStylePr w:type="firstRow">
      <w:pPr>
        <w:jc w:val="left"/>
      </w:pPr>
      <w:rPr>
        <w:color w:val="FFFFFF" w:themeColor="background1"/>
      </w:rPr>
      <w:tblPr/>
      <w:tcPr>
        <w:shd w:val="clear" w:color="auto" w:fill="9C5252" w:themeFill="accent2"/>
      </w:tcPr>
    </w:tblStylePr>
  </w:style>
  <w:style w:type="paragraph" w:customStyle="1" w:styleId="TableHeaderRow">
    <w:name w:val="Table Header Row"/>
    <w:basedOn w:val="Normal"/>
    <w:qFormat/>
    <w:rsid w:val="00F53936"/>
    <w:pPr>
      <w:spacing w:before="100" w:after="120" w:line="240" w:lineRule="atLeast"/>
    </w:pPr>
    <w:rPr>
      <w:rFonts w:eastAsiaTheme="minorHAnsi"/>
      <w:b/>
      <w:bCs/>
      <w:color w:val="FFFFFF" w:themeColor="background1"/>
      <w:spacing w:val="-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4514">
      <w:bodyDiv w:val="1"/>
      <w:marLeft w:val="0"/>
      <w:marRight w:val="0"/>
      <w:marTop w:val="0"/>
      <w:marBottom w:val="0"/>
      <w:divBdr>
        <w:top w:val="none" w:sz="0" w:space="0" w:color="auto"/>
        <w:left w:val="none" w:sz="0" w:space="0" w:color="auto"/>
        <w:bottom w:val="none" w:sz="0" w:space="0" w:color="auto"/>
        <w:right w:val="none" w:sz="0" w:space="0" w:color="auto"/>
      </w:divBdr>
    </w:div>
    <w:div w:id="554050269">
      <w:bodyDiv w:val="1"/>
      <w:marLeft w:val="0"/>
      <w:marRight w:val="0"/>
      <w:marTop w:val="0"/>
      <w:marBottom w:val="0"/>
      <w:divBdr>
        <w:top w:val="none" w:sz="0" w:space="0" w:color="auto"/>
        <w:left w:val="none" w:sz="0" w:space="0" w:color="auto"/>
        <w:bottom w:val="none" w:sz="0" w:space="0" w:color="auto"/>
        <w:right w:val="none" w:sz="0" w:space="0" w:color="auto"/>
      </w:divBdr>
    </w:div>
    <w:div w:id="624965365">
      <w:bodyDiv w:val="1"/>
      <w:marLeft w:val="0"/>
      <w:marRight w:val="0"/>
      <w:marTop w:val="0"/>
      <w:marBottom w:val="0"/>
      <w:divBdr>
        <w:top w:val="none" w:sz="0" w:space="0" w:color="auto"/>
        <w:left w:val="none" w:sz="0" w:space="0" w:color="auto"/>
        <w:bottom w:val="none" w:sz="0" w:space="0" w:color="auto"/>
        <w:right w:val="none" w:sz="0" w:space="0" w:color="auto"/>
      </w:divBdr>
    </w:div>
    <w:div w:id="668751165">
      <w:bodyDiv w:val="1"/>
      <w:marLeft w:val="0"/>
      <w:marRight w:val="0"/>
      <w:marTop w:val="0"/>
      <w:marBottom w:val="0"/>
      <w:divBdr>
        <w:top w:val="none" w:sz="0" w:space="0" w:color="auto"/>
        <w:left w:val="none" w:sz="0" w:space="0" w:color="auto"/>
        <w:bottom w:val="none" w:sz="0" w:space="0" w:color="auto"/>
        <w:right w:val="none" w:sz="0" w:space="0" w:color="auto"/>
      </w:divBdr>
    </w:div>
    <w:div w:id="694890240">
      <w:bodyDiv w:val="1"/>
      <w:marLeft w:val="0"/>
      <w:marRight w:val="0"/>
      <w:marTop w:val="0"/>
      <w:marBottom w:val="0"/>
      <w:divBdr>
        <w:top w:val="none" w:sz="0" w:space="0" w:color="auto"/>
        <w:left w:val="none" w:sz="0" w:space="0" w:color="auto"/>
        <w:bottom w:val="none" w:sz="0" w:space="0" w:color="auto"/>
        <w:right w:val="none" w:sz="0" w:space="0" w:color="auto"/>
      </w:divBdr>
    </w:div>
    <w:div w:id="839855654">
      <w:bodyDiv w:val="1"/>
      <w:marLeft w:val="0"/>
      <w:marRight w:val="0"/>
      <w:marTop w:val="0"/>
      <w:marBottom w:val="0"/>
      <w:divBdr>
        <w:top w:val="none" w:sz="0" w:space="0" w:color="auto"/>
        <w:left w:val="none" w:sz="0" w:space="0" w:color="auto"/>
        <w:bottom w:val="none" w:sz="0" w:space="0" w:color="auto"/>
        <w:right w:val="none" w:sz="0" w:space="0" w:color="auto"/>
      </w:divBdr>
    </w:div>
    <w:div w:id="1209225854">
      <w:bodyDiv w:val="1"/>
      <w:marLeft w:val="0"/>
      <w:marRight w:val="0"/>
      <w:marTop w:val="0"/>
      <w:marBottom w:val="0"/>
      <w:divBdr>
        <w:top w:val="none" w:sz="0" w:space="0" w:color="auto"/>
        <w:left w:val="none" w:sz="0" w:space="0" w:color="auto"/>
        <w:bottom w:val="none" w:sz="0" w:space="0" w:color="auto"/>
        <w:right w:val="none" w:sz="0" w:space="0" w:color="auto"/>
      </w:divBdr>
    </w:div>
    <w:div w:id="1237782736">
      <w:bodyDiv w:val="1"/>
      <w:marLeft w:val="0"/>
      <w:marRight w:val="0"/>
      <w:marTop w:val="0"/>
      <w:marBottom w:val="0"/>
      <w:divBdr>
        <w:top w:val="none" w:sz="0" w:space="0" w:color="auto"/>
        <w:left w:val="none" w:sz="0" w:space="0" w:color="auto"/>
        <w:bottom w:val="none" w:sz="0" w:space="0" w:color="auto"/>
        <w:right w:val="none" w:sz="0" w:space="0" w:color="auto"/>
      </w:divBdr>
    </w:div>
    <w:div w:id="1351565886">
      <w:bodyDiv w:val="1"/>
      <w:marLeft w:val="0"/>
      <w:marRight w:val="0"/>
      <w:marTop w:val="0"/>
      <w:marBottom w:val="0"/>
      <w:divBdr>
        <w:top w:val="none" w:sz="0" w:space="0" w:color="auto"/>
        <w:left w:val="none" w:sz="0" w:space="0" w:color="auto"/>
        <w:bottom w:val="none" w:sz="0" w:space="0" w:color="auto"/>
        <w:right w:val="none" w:sz="0" w:space="0" w:color="auto"/>
      </w:divBdr>
    </w:div>
    <w:div w:id="1426535824">
      <w:bodyDiv w:val="1"/>
      <w:marLeft w:val="0"/>
      <w:marRight w:val="0"/>
      <w:marTop w:val="0"/>
      <w:marBottom w:val="0"/>
      <w:divBdr>
        <w:top w:val="none" w:sz="0" w:space="0" w:color="auto"/>
        <w:left w:val="none" w:sz="0" w:space="0" w:color="auto"/>
        <w:bottom w:val="none" w:sz="0" w:space="0" w:color="auto"/>
        <w:right w:val="none" w:sz="0" w:space="0" w:color="auto"/>
      </w:divBdr>
    </w:div>
    <w:div w:id="1511720482">
      <w:bodyDiv w:val="1"/>
      <w:marLeft w:val="0"/>
      <w:marRight w:val="0"/>
      <w:marTop w:val="0"/>
      <w:marBottom w:val="0"/>
      <w:divBdr>
        <w:top w:val="none" w:sz="0" w:space="0" w:color="auto"/>
        <w:left w:val="none" w:sz="0" w:space="0" w:color="auto"/>
        <w:bottom w:val="none" w:sz="0" w:space="0" w:color="auto"/>
        <w:right w:val="none" w:sz="0" w:space="0" w:color="auto"/>
      </w:divBdr>
    </w:div>
    <w:div w:id="1527786299">
      <w:bodyDiv w:val="1"/>
      <w:marLeft w:val="0"/>
      <w:marRight w:val="0"/>
      <w:marTop w:val="0"/>
      <w:marBottom w:val="0"/>
      <w:divBdr>
        <w:top w:val="none" w:sz="0" w:space="0" w:color="auto"/>
        <w:left w:val="none" w:sz="0" w:space="0" w:color="auto"/>
        <w:bottom w:val="none" w:sz="0" w:space="0" w:color="auto"/>
        <w:right w:val="none" w:sz="0" w:space="0" w:color="auto"/>
      </w:divBdr>
    </w:div>
    <w:div w:id="1829789408">
      <w:bodyDiv w:val="1"/>
      <w:marLeft w:val="0"/>
      <w:marRight w:val="0"/>
      <w:marTop w:val="0"/>
      <w:marBottom w:val="0"/>
      <w:divBdr>
        <w:top w:val="none" w:sz="0" w:space="0" w:color="auto"/>
        <w:left w:val="none" w:sz="0" w:space="0" w:color="auto"/>
        <w:bottom w:val="none" w:sz="0" w:space="0" w:color="auto"/>
        <w:right w:val="none" w:sz="0" w:space="0" w:color="auto"/>
      </w:divBdr>
    </w:div>
    <w:div w:id="20431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education.govt.nz/news/connected-ako/"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en.wikipedia.org/wiki/Large_language_model" TargetMode="External"/><Relationship Id="rId2" Type="http://schemas.openxmlformats.org/officeDocument/2006/relationships/customXml" Target="../customXml/item2.xml"/><Relationship Id="rId16" Type="http://schemas.openxmlformats.org/officeDocument/2006/relationships/hyperlink" Target="https://en.wikipedia.org/wiki/Training_data_s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be1eaf4cac2b4c27"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hyperlink" Target="https://en.wikipedia.org/wiki/Prompt_engineerin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wikipedia.org/wiki/Artificial_intelligence"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hyperlink" Target="mailto:enquiries@ppta.org.nz"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publicservices.international/resources/digital-publication/digitalisation-br-a-union-action-guide-for-public-services-work-and-workers?id=11767&amp;lang=en" TargetMode="External"/><Relationship Id="rId18" Type="http://schemas.openxmlformats.org/officeDocument/2006/relationships/hyperlink" Target="https://www.education.govt.nz/digitalstrategy/" TargetMode="External"/><Relationship Id="rId26" Type="http://schemas.openxmlformats.org/officeDocument/2006/relationships/hyperlink" Target="https://www.ppta.org.nz/communities/ict-advisory-committee/document/1331" TargetMode="External"/><Relationship Id="rId39" Type="http://schemas.openxmlformats.org/officeDocument/2006/relationships/hyperlink" Target="https://www.metromag.co.nz/society/society-schools/the-place-of-technology-in-new-zealands-classrooms" TargetMode="External"/><Relationship Id="rId21" Type="http://schemas.openxmlformats.org/officeDocument/2006/relationships/hyperlink" Target="https://aiforum.org.nz/about/" TargetMode="External"/><Relationship Id="rId34" Type="http://schemas.openxmlformats.org/officeDocument/2006/relationships/hyperlink" Target="https://www.1news.co.nz/2023/04/07/chat-gpt-artificial-intelligence-challenging-education-sector/" TargetMode="External"/><Relationship Id="rId42" Type="http://schemas.openxmlformats.org/officeDocument/2006/relationships/hyperlink" Target="https://aus01.safelinks.protection.outlook.com/?url=https%3A%2F%2Fwww.hhs.gov%2Fsurgeongeneral%2Fpriorities%2Fyouth-mental-health%2Fsocial-media%2Findex.html&amp;data=05%7C01%7CKKaveney%40ppta.org.nz%7Caa1d369e9e024ddad16608db5c191f71%7Cbb73acb6db954157bba1421b0e7442d7%7C0%7C0%7C638205035615135524%7CUnknown%7CTWFpbGZsb3d8eyJWIjoiMC4wLjAwMDAiLCJQIjoiV2luMzIiLCJBTiI6Ik1haWwiLCJXVCI6Mn0%3D%7C3000%7C%7C%7C&amp;sdata=2PsHb8QV63xPM8Vi9bmv%2BrtslmA21QlVclz4e01qBBw%3D&amp;reserved=0" TargetMode="External"/><Relationship Id="rId47" Type="http://schemas.openxmlformats.org/officeDocument/2006/relationships/hyperlink" Target="https://www.ei-ie.org/en/item/25233:teaching-with-tech-the-role-of-education-unions-in-shaping-the-future" TargetMode="External"/><Relationship Id="rId50" Type="http://schemas.openxmlformats.org/officeDocument/2006/relationships/hyperlink" Target="https://edtechnz.org.nz/wp-content/uploads/sites/7/2021/12/Aotearoa-EdTech-Report-2021_digital_new.pdf" TargetMode="External"/><Relationship Id="rId7" Type="http://schemas.openxmlformats.org/officeDocument/2006/relationships/hyperlink" Target="https://hpmegatrends.com/genai-much-ado-about-nothing-or-a-technology-game-changer-3160d7274b32" TargetMode="External"/><Relationship Id="rId2" Type="http://schemas.openxmlformats.org/officeDocument/2006/relationships/hyperlink" Target="https://www.education.govt.nz/assets/Documents/School/Managing-and-supporting-students/DigitalTechnologySafeAndResponsibleUseInSchs.pdf" TargetMode="External"/><Relationship Id="rId16" Type="http://schemas.openxmlformats.org/officeDocument/2006/relationships/hyperlink" Target="https://www.mbie.govt.nz/dmsdocument/18603-draft-digital-technologies-industry-transformation-plan-2022-2032-pdf" TargetMode="External"/><Relationship Id="rId29" Type="http://schemas.openxmlformats.org/officeDocument/2006/relationships/hyperlink" Target="https://teachingandelearning.blogspot.com/2023/06/assessment-in-age-of-ai-claire-amos.html" TargetMode="External"/><Relationship Id="rId11" Type="http://schemas.openxmlformats.org/officeDocument/2006/relationships/hyperlink" Target="https://learnenglishteens.britishcouncil.org/skills/reading/b2-reading/your-digital-footprint" TargetMode="External"/><Relationship Id="rId24" Type="http://schemas.openxmlformats.org/officeDocument/2006/relationships/hyperlink" Target="https://publicservices.international/resources/digital-publication/digitalisation-br-a-union-action-guide-for-public-services-work-and-workers?lang=en&amp;id=11767&amp;showLogin=true" TargetMode="External"/><Relationship Id="rId32" Type="http://schemas.openxmlformats.org/officeDocument/2006/relationships/hyperlink" Target="https://www.nzherald.co.nz/nz/chatgpt-ai-cheating-scandal-the-words-flagged-as-plagiarism-for-year-12-students/LO7JPPHH6RE4RJJRSN7OH4QMJU/" TargetMode="External"/><Relationship Id="rId37" Type="http://schemas.openxmlformats.org/officeDocument/2006/relationships/hyperlink" Target="https://www.educationcounts.govt.nz/__data/assets/pdf_file/0020/213194/Evidence-Review-Digital-technologies-in-education-during-the-COVID-19-pandemic.pdf" TargetMode="External"/><Relationship Id="rId40" Type="http://schemas.openxmlformats.org/officeDocument/2006/relationships/hyperlink" Target="https://aus01.safelinks.protection.outlook.com/?url=https%3A%2F%2Fwww.hhs.gov%2Fsurgeongeneral%2Fpriorities%2Fyouth-mental-health%2Fsocial-media%2Findex.html&amp;data=05%7C01%7CKKaveney%40ppta.org.nz%7Caa1d369e9e024ddad16608db5c191f71%7Cbb73acb6db954157bba1421b0e7442d7%7C0%7C0%7C638205035615135524%7CUnknown%7CTWFpbGZsb3d8eyJWIjoiMC4wLjAwMDAiLCJQIjoiV2luMzIiLCJBTiI6Ik1haWwiLCJXVCI6Mn0%3D%7C3000%7C%7C%7C&amp;sdata=2PsHb8QV63xPM8Vi9bmv%2BrtslmA21QlVclz4e01qBBw%3D&amp;reserved=0" TargetMode="External"/><Relationship Id="rId45" Type="http://schemas.openxmlformats.org/officeDocument/2006/relationships/hyperlink" Target="https://www.abc.net.au/education/what-you-need-to-know-about-children-s-digital-wellness/102416864" TargetMode="External"/><Relationship Id="rId53" Type="http://schemas.openxmlformats.org/officeDocument/2006/relationships/hyperlink" Target="https://ero.govt.nz/sites/default/files/2021-05/Its-early-days-for-the-new-digital-technologies-curriculum-content.pdf" TargetMode="External"/><Relationship Id="rId5" Type="http://schemas.openxmlformats.org/officeDocument/2006/relationships/hyperlink" Target="https://en.wikipedia.org/wiki/Generative_artificial_intelligence" TargetMode="External"/><Relationship Id="rId10" Type="http://schemas.openxmlformats.org/officeDocument/2006/relationships/hyperlink" Target="https://www.prnewswire.com/news-releases/education-technology-market-size-worth-285-2-billion-by-2027-grand-view-research-inc-301095941.html" TargetMode="External"/><Relationship Id="rId19" Type="http://schemas.openxmlformats.org/officeDocument/2006/relationships/hyperlink" Target="https://www.education.govt.nz/our-work/changes-in-education/digital-technologies-and-hangarau-matihiko-learning/" TargetMode="External"/><Relationship Id="rId31" Type="http://schemas.openxmlformats.org/officeDocument/2006/relationships/hyperlink" Target="https://www.linkedin.com/pulse/assessment-redesign-generative-ai-taxonomy-options-viability-lodge/?trackingId=32REYvI452CJnW2965iCLg%3D%3D" TargetMode="External"/><Relationship Id="rId44" Type="http://schemas.openxmlformats.org/officeDocument/2006/relationships/hyperlink" Target="https://cpl.nswtf.org.au/journal/semester-2-2020/teaching-changing-children-in-the-changing-times/" TargetMode="External"/><Relationship Id="rId52" Type="http://schemas.openxmlformats.org/officeDocument/2006/relationships/hyperlink" Target="https://edtechnz.org.nz/wp-content/uploads/sites/7/2021/12/Aotearoa-EdTech-Report-2021_digital_new.pdf" TargetMode="External"/><Relationship Id="rId4" Type="http://schemas.openxmlformats.org/officeDocument/2006/relationships/hyperlink" Target="https://www.ei-ie.org/en/item/25233:teaching-with-tech-the-role-of-education-unions-in-shaping-the-future" TargetMode="External"/><Relationship Id="rId9" Type="http://schemas.openxmlformats.org/officeDocument/2006/relationships/hyperlink" Target="https://educatingforthefuture.economist.com/?gad=1&amp;gclid=Cj0KCQjwtO-kBhDIARIsAL6Lorfo_t29hMpy5E9iCIs_y491uy4rQAHEjNWlKU3MZ-rD_daD5tMct4MaAoxcEALw_wcB&amp;gclsrc=aw.ds" TargetMode="External"/><Relationship Id="rId14" Type="http://schemas.openxmlformats.org/officeDocument/2006/relationships/hyperlink" Target="https://unesdoc.unesco.org/ark:/48223/pf0000373718.locale=en" TargetMode="External"/><Relationship Id="rId22" Type="http://schemas.openxmlformats.org/officeDocument/2006/relationships/hyperlink" Target="https://www.mbie.govt.nz/dmsdocument/5754-artificial-intelligence-shaping-a-future-new-zealand-pdf" TargetMode="External"/><Relationship Id="rId27" Type="http://schemas.openxmlformats.org/officeDocument/2006/relationships/hyperlink" Target="https://aus01.safelinks.protection.outlook.com/?url=http%3A%2F%2Fwww.education.govt.nz%2Fdigitalstrategy&amp;data=05%7C01%7CKKaveney%40ppta.org.nz%7C5af5815a8d33402e6a4d08db71417727%7Cbb73acb6db954157bba1421b0e7442d7%7C0%7C0%7C638228298172942547%7CUnknown%7CTWFpbGZsb3d8eyJWIjoiMC4wLjAwMDAiLCJQIjoiV2luMzIiLCJBTiI6Ik1haWwiLCJXVCI6Mn0%3D%7C3000%7C%7C%7C&amp;sdata=UnzRcmhQW567ttdEadr8q3QbC1NDabMWafwLCSmbDOI%3D&amp;reserved=0" TargetMode="External"/><Relationship Id="rId30" Type="http://schemas.openxmlformats.org/officeDocument/2006/relationships/hyperlink" Target="https://scottybreaksitdown.com/ai/" TargetMode="External"/><Relationship Id="rId35" Type="http://schemas.openxmlformats.org/officeDocument/2006/relationships/hyperlink" Target="https://opengovasia.com/new-zealand-navigating-the-role-of-generative-ai-in-education/" TargetMode="External"/><Relationship Id="rId43" Type="http://schemas.openxmlformats.org/officeDocument/2006/relationships/hyperlink" Target="https://www.abc.net.au/education/what-you-need-to-know-about-children-s-digital-wellness/102416864" TargetMode="External"/><Relationship Id="rId48" Type="http://schemas.openxmlformats.org/officeDocument/2006/relationships/hyperlink" Target="https://www.scoop.co.nz/stories/ED2112/S00030/nz-education-technology-poised-to-become-major-industry.htm" TargetMode="External"/><Relationship Id="rId8" Type="http://schemas.openxmlformats.org/officeDocument/2006/relationships/hyperlink" Target="https://www.wired.co.uk/article/how-chatgpt-works-large-language-model" TargetMode="External"/><Relationship Id="rId51" Type="http://schemas.openxmlformats.org/officeDocument/2006/relationships/hyperlink" Target="https://edtechnz.org.nz/wp-content/uploads/sites/7/2021/12/Aotearoa-EdTech-Report-2021_digital_new.pdf" TargetMode="External"/><Relationship Id="rId3" Type="http://schemas.openxmlformats.org/officeDocument/2006/relationships/hyperlink" Target="https://www.ei-ie.org/en/item/25233:teaching-with-tech-the-role-of-education-unions-in-shaping-the-future" TargetMode="External"/><Relationship Id="rId12" Type="http://schemas.openxmlformats.org/officeDocument/2006/relationships/hyperlink" Target="https://www.theguardian.com/technology/2019/jan/20/shoshana-zuboff-age-of-surveillance-capitalism-google-facebook" TargetMode="External"/><Relationship Id="rId17" Type="http://schemas.openxmlformats.org/officeDocument/2006/relationships/hyperlink" Target="https://www.beehive.govt.nz/speech/launch-digital-strategy-aotearoa-new-zealand" TargetMode="External"/><Relationship Id="rId25" Type="http://schemas.openxmlformats.org/officeDocument/2006/relationships/hyperlink" Target="https://www.ei-ie.org/en/item/25233:teaching-with-tech-the-role-of-education-unions-in-shaping-the-future" TargetMode="External"/><Relationship Id="rId33" Type="http://schemas.openxmlformats.org/officeDocument/2006/relationships/hyperlink" Target="https://www.stuff.co.nz/business/131312737/i-cheated-on-a-university-essay-using-chatgpt" TargetMode="External"/><Relationship Id="rId38" Type="http://schemas.openxmlformats.org/officeDocument/2006/relationships/hyperlink" Target="https://www.ei-ie.org/en/item/25233:teaching-with-tech-the-role-of-education-unions-in-shaping-the-future" TargetMode="External"/><Relationship Id="rId46" Type="http://schemas.openxmlformats.org/officeDocument/2006/relationships/hyperlink" Target="https://www.hhs.gov/sites/default/files/sg-youth-mental-health-social-media-summary.pdf" TargetMode="External"/><Relationship Id="rId20" Type="http://schemas.openxmlformats.org/officeDocument/2006/relationships/hyperlink" Target="https://www.education.govt.nz/assets/Documents/School/Managing-and-supporting-students/DigitalTechnologySafeAndResponsibleUseInSchs.pdf" TargetMode="External"/><Relationship Id="rId41" Type="http://schemas.openxmlformats.org/officeDocument/2006/relationships/hyperlink" Target="https://www.opendemocracy.net/en/digitaliberties/in-era-of-artificial-intelligence-safeguarding-human-rights/" TargetMode="External"/><Relationship Id="rId1" Type="http://schemas.openxmlformats.org/officeDocument/2006/relationships/hyperlink" Target="https://www.bbc.com/news/technology-63861322" TargetMode="External"/><Relationship Id="rId6" Type="http://schemas.openxmlformats.org/officeDocument/2006/relationships/hyperlink" Target="https://www.techtarget.com/searchenterpriseai/definition/generative-AI" TargetMode="External"/><Relationship Id="rId15" Type="http://schemas.openxmlformats.org/officeDocument/2006/relationships/hyperlink" Target="https://eprints.qut.edu.au/view/person/Hogan,_Anna.html" TargetMode="External"/><Relationship Id="rId23" Type="http://schemas.openxmlformats.org/officeDocument/2006/relationships/hyperlink" Target="https://www.ei-ie.org/en/item/25233:teaching-with-tech-the-role-of-education-unions-in-shaping-the-future" TargetMode="External"/><Relationship Id="rId28" Type="http://schemas.openxmlformats.org/officeDocument/2006/relationships/hyperlink" Target="https://publicservices.international/resources/digital-publication/digitalisation-br-a-union-action-guide-for-public-services-work-and-workers?lang=en&amp;id=11767&amp;showLogin=true" TargetMode="External"/><Relationship Id="rId36" Type="http://schemas.openxmlformats.org/officeDocument/2006/relationships/hyperlink" Target="https://www.privacy.org.nz/publications/guidance-resources/generative-artificial-intelligence-15-june-2023-update/" TargetMode="External"/><Relationship Id="rId49" Type="http://schemas.openxmlformats.org/officeDocument/2006/relationships/hyperlink" Target="https://edtechnz.org.nz/wp-content/uploads/sites/7/2021/12/Aotearoa-EdTech-Report-2021_digital_new.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Documents\Custom%20Office%20Templates\Conference%20paper%20template%202021.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lackTi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handbook to timetabling,non-contact hours and class size provisions in the Secondary Teachers’ Collective Agreement.</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7" ma:contentTypeDescription="Create a new document." ma:contentTypeScope="" ma:versionID="81877b1d9b7c3cc7aa33fc8f347e9505">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841c5444254e84b8ecb86d4079418844"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5DE4B9-283A-48E3-8C92-F927423956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581780-B074-4E23-8A57-D9ADB50E0887}">
  <ds:schemaRefs>
    <ds:schemaRef ds:uri="http://schemas.openxmlformats.org/officeDocument/2006/bibliography"/>
  </ds:schemaRefs>
</ds:datastoreItem>
</file>

<file path=customXml/itemProps4.xml><?xml version="1.0" encoding="utf-8"?>
<ds:datastoreItem xmlns:ds="http://schemas.openxmlformats.org/officeDocument/2006/customXml" ds:itemID="{8AF6E1BA-B2CF-4AEF-A05C-D5DD3C66CEAA}">
  <ds:schemaRefs>
    <ds:schemaRef ds:uri="http://schemas.microsoft.com/sharepoint/v3/contenttype/forms"/>
  </ds:schemaRefs>
</ds:datastoreItem>
</file>

<file path=customXml/itemProps5.xml><?xml version="1.0" encoding="utf-8"?>
<ds:datastoreItem xmlns:ds="http://schemas.openxmlformats.org/officeDocument/2006/customXml" ds:itemID="{A218F81A-7D30-4E57-B505-1F5DFC19CFD3}">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docProps/app.xml><?xml version="1.0" encoding="utf-8"?>
<Properties xmlns="http://schemas.openxmlformats.org/officeDocument/2006/extended-properties" xmlns:vt="http://schemas.openxmlformats.org/officeDocument/2006/docPropsVTypes">
  <Template>Conference paper template 2021</Template>
  <TotalTime>34</TotalTime>
  <Pages>16</Pages>
  <Words>5356</Words>
  <Characters>30531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A policy on Teaching with Digital Technologies</vt:lpstr>
    </vt:vector>
  </TitlesOfParts>
  <Company>PPTA</Company>
  <LinksUpToDate>false</LinksUpToDate>
  <CharactersWithSpaces>35816</CharactersWithSpaces>
  <SharedDoc>false</SharedDoc>
  <HLinks>
    <vt:vector size="444" baseType="variant">
      <vt:variant>
        <vt:i4>4194308</vt:i4>
      </vt:variant>
      <vt:variant>
        <vt:i4>105</vt:i4>
      </vt:variant>
      <vt:variant>
        <vt:i4>0</vt:i4>
      </vt:variant>
      <vt:variant>
        <vt:i4>5</vt:i4>
      </vt:variant>
      <vt:variant>
        <vt:lpwstr>https://www.education.govt.nz/news/connected-ako/</vt:lpwstr>
      </vt:variant>
      <vt:variant>
        <vt:lpwstr/>
      </vt:variant>
      <vt:variant>
        <vt:i4>1245258</vt:i4>
      </vt:variant>
      <vt:variant>
        <vt:i4>102</vt:i4>
      </vt:variant>
      <vt:variant>
        <vt:i4>0</vt:i4>
      </vt:variant>
      <vt:variant>
        <vt:i4>5</vt:i4>
      </vt:variant>
      <vt:variant>
        <vt:lpwstr>https://en.wikipedia.org/wiki/Large_language_model</vt:lpwstr>
      </vt:variant>
      <vt:variant>
        <vt:lpwstr/>
      </vt:variant>
      <vt:variant>
        <vt:i4>1179725</vt:i4>
      </vt:variant>
      <vt:variant>
        <vt:i4>99</vt:i4>
      </vt:variant>
      <vt:variant>
        <vt:i4>0</vt:i4>
      </vt:variant>
      <vt:variant>
        <vt:i4>5</vt:i4>
      </vt:variant>
      <vt:variant>
        <vt:lpwstr>https://en.wikipedia.org/wiki/Training_data_set</vt:lpwstr>
      </vt:variant>
      <vt:variant>
        <vt:lpwstr/>
      </vt:variant>
      <vt:variant>
        <vt:i4>4259898</vt:i4>
      </vt:variant>
      <vt:variant>
        <vt:i4>96</vt:i4>
      </vt:variant>
      <vt:variant>
        <vt:i4>0</vt:i4>
      </vt:variant>
      <vt:variant>
        <vt:i4>5</vt:i4>
      </vt:variant>
      <vt:variant>
        <vt:lpwstr>https://en.wikipedia.org/wiki/Prompt_engineering</vt:lpwstr>
      </vt:variant>
      <vt:variant>
        <vt:lpwstr/>
      </vt:variant>
      <vt:variant>
        <vt:i4>4456500</vt:i4>
      </vt:variant>
      <vt:variant>
        <vt:i4>93</vt:i4>
      </vt:variant>
      <vt:variant>
        <vt:i4>0</vt:i4>
      </vt:variant>
      <vt:variant>
        <vt:i4>5</vt:i4>
      </vt:variant>
      <vt:variant>
        <vt:lpwstr>https://en.wikipedia.org/wiki/Artificial_intelligence</vt:lpwstr>
      </vt:variant>
      <vt:variant>
        <vt:lpwstr/>
      </vt:variant>
      <vt:variant>
        <vt:i4>1966129</vt:i4>
      </vt:variant>
      <vt:variant>
        <vt:i4>86</vt:i4>
      </vt:variant>
      <vt:variant>
        <vt:i4>0</vt:i4>
      </vt:variant>
      <vt:variant>
        <vt:i4>5</vt:i4>
      </vt:variant>
      <vt:variant>
        <vt:lpwstr/>
      </vt:variant>
      <vt:variant>
        <vt:lpwstr>_Toc140064691</vt:lpwstr>
      </vt:variant>
      <vt:variant>
        <vt:i4>1966129</vt:i4>
      </vt:variant>
      <vt:variant>
        <vt:i4>80</vt:i4>
      </vt:variant>
      <vt:variant>
        <vt:i4>0</vt:i4>
      </vt:variant>
      <vt:variant>
        <vt:i4>5</vt:i4>
      </vt:variant>
      <vt:variant>
        <vt:lpwstr/>
      </vt:variant>
      <vt:variant>
        <vt:lpwstr>_Toc140064690</vt:lpwstr>
      </vt:variant>
      <vt:variant>
        <vt:i4>2031665</vt:i4>
      </vt:variant>
      <vt:variant>
        <vt:i4>74</vt:i4>
      </vt:variant>
      <vt:variant>
        <vt:i4>0</vt:i4>
      </vt:variant>
      <vt:variant>
        <vt:i4>5</vt:i4>
      </vt:variant>
      <vt:variant>
        <vt:lpwstr/>
      </vt:variant>
      <vt:variant>
        <vt:lpwstr>_Toc140064689</vt:lpwstr>
      </vt:variant>
      <vt:variant>
        <vt:i4>2031665</vt:i4>
      </vt:variant>
      <vt:variant>
        <vt:i4>68</vt:i4>
      </vt:variant>
      <vt:variant>
        <vt:i4>0</vt:i4>
      </vt:variant>
      <vt:variant>
        <vt:i4>5</vt:i4>
      </vt:variant>
      <vt:variant>
        <vt:lpwstr/>
      </vt:variant>
      <vt:variant>
        <vt:lpwstr>_Toc140064688</vt:lpwstr>
      </vt:variant>
      <vt:variant>
        <vt:i4>2031665</vt:i4>
      </vt:variant>
      <vt:variant>
        <vt:i4>62</vt:i4>
      </vt:variant>
      <vt:variant>
        <vt:i4>0</vt:i4>
      </vt:variant>
      <vt:variant>
        <vt:i4>5</vt:i4>
      </vt:variant>
      <vt:variant>
        <vt:lpwstr/>
      </vt:variant>
      <vt:variant>
        <vt:lpwstr>_Toc140064687</vt:lpwstr>
      </vt:variant>
      <vt:variant>
        <vt:i4>2031665</vt:i4>
      </vt:variant>
      <vt:variant>
        <vt:i4>56</vt:i4>
      </vt:variant>
      <vt:variant>
        <vt:i4>0</vt:i4>
      </vt:variant>
      <vt:variant>
        <vt:i4>5</vt:i4>
      </vt:variant>
      <vt:variant>
        <vt:lpwstr/>
      </vt:variant>
      <vt:variant>
        <vt:lpwstr>_Toc140064686</vt:lpwstr>
      </vt:variant>
      <vt:variant>
        <vt:i4>2031665</vt:i4>
      </vt:variant>
      <vt:variant>
        <vt:i4>50</vt:i4>
      </vt:variant>
      <vt:variant>
        <vt:i4>0</vt:i4>
      </vt:variant>
      <vt:variant>
        <vt:i4>5</vt:i4>
      </vt:variant>
      <vt:variant>
        <vt:lpwstr/>
      </vt:variant>
      <vt:variant>
        <vt:lpwstr>_Toc140064685</vt:lpwstr>
      </vt:variant>
      <vt:variant>
        <vt:i4>2031665</vt:i4>
      </vt:variant>
      <vt:variant>
        <vt:i4>44</vt:i4>
      </vt:variant>
      <vt:variant>
        <vt:i4>0</vt:i4>
      </vt:variant>
      <vt:variant>
        <vt:i4>5</vt:i4>
      </vt:variant>
      <vt:variant>
        <vt:lpwstr/>
      </vt:variant>
      <vt:variant>
        <vt:lpwstr>_Toc140064684</vt:lpwstr>
      </vt:variant>
      <vt:variant>
        <vt:i4>2031665</vt:i4>
      </vt:variant>
      <vt:variant>
        <vt:i4>38</vt:i4>
      </vt:variant>
      <vt:variant>
        <vt:i4>0</vt:i4>
      </vt:variant>
      <vt:variant>
        <vt:i4>5</vt:i4>
      </vt:variant>
      <vt:variant>
        <vt:lpwstr/>
      </vt:variant>
      <vt:variant>
        <vt:lpwstr>_Toc140064683</vt:lpwstr>
      </vt:variant>
      <vt:variant>
        <vt:i4>2031665</vt:i4>
      </vt:variant>
      <vt:variant>
        <vt:i4>32</vt:i4>
      </vt:variant>
      <vt:variant>
        <vt:i4>0</vt:i4>
      </vt:variant>
      <vt:variant>
        <vt:i4>5</vt:i4>
      </vt:variant>
      <vt:variant>
        <vt:lpwstr/>
      </vt:variant>
      <vt:variant>
        <vt:lpwstr>_Toc140064682</vt:lpwstr>
      </vt:variant>
      <vt:variant>
        <vt:i4>2031665</vt:i4>
      </vt:variant>
      <vt:variant>
        <vt:i4>26</vt:i4>
      </vt:variant>
      <vt:variant>
        <vt:i4>0</vt:i4>
      </vt:variant>
      <vt:variant>
        <vt:i4>5</vt:i4>
      </vt:variant>
      <vt:variant>
        <vt:lpwstr/>
      </vt:variant>
      <vt:variant>
        <vt:lpwstr>_Toc140064681</vt:lpwstr>
      </vt:variant>
      <vt:variant>
        <vt:i4>2031665</vt:i4>
      </vt:variant>
      <vt:variant>
        <vt:i4>20</vt:i4>
      </vt:variant>
      <vt:variant>
        <vt:i4>0</vt:i4>
      </vt:variant>
      <vt:variant>
        <vt:i4>5</vt:i4>
      </vt:variant>
      <vt:variant>
        <vt:lpwstr/>
      </vt:variant>
      <vt:variant>
        <vt:lpwstr>_Toc140064680</vt:lpwstr>
      </vt:variant>
      <vt:variant>
        <vt:i4>1048625</vt:i4>
      </vt:variant>
      <vt:variant>
        <vt:i4>14</vt:i4>
      </vt:variant>
      <vt:variant>
        <vt:i4>0</vt:i4>
      </vt:variant>
      <vt:variant>
        <vt:i4>5</vt:i4>
      </vt:variant>
      <vt:variant>
        <vt:lpwstr/>
      </vt:variant>
      <vt:variant>
        <vt:lpwstr>_Toc140064679</vt:lpwstr>
      </vt:variant>
      <vt:variant>
        <vt:i4>1048625</vt:i4>
      </vt:variant>
      <vt:variant>
        <vt:i4>8</vt:i4>
      </vt:variant>
      <vt:variant>
        <vt:i4>0</vt:i4>
      </vt:variant>
      <vt:variant>
        <vt:i4>5</vt:i4>
      </vt:variant>
      <vt:variant>
        <vt:lpwstr/>
      </vt:variant>
      <vt:variant>
        <vt:lpwstr>_Toc140064678</vt:lpwstr>
      </vt:variant>
      <vt:variant>
        <vt:i4>1048625</vt:i4>
      </vt:variant>
      <vt:variant>
        <vt:i4>2</vt:i4>
      </vt:variant>
      <vt:variant>
        <vt:i4>0</vt:i4>
      </vt:variant>
      <vt:variant>
        <vt:i4>5</vt:i4>
      </vt:variant>
      <vt:variant>
        <vt:lpwstr/>
      </vt:variant>
      <vt:variant>
        <vt:lpwstr>_Toc140064677</vt:lpwstr>
      </vt:variant>
      <vt:variant>
        <vt:i4>7798819</vt:i4>
      </vt:variant>
      <vt:variant>
        <vt:i4>156</vt:i4>
      </vt:variant>
      <vt:variant>
        <vt:i4>0</vt:i4>
      </vt:variant>
      <vt:variant>
        <vt:i4>5</vt:i4>
      </vt:variant>
      <vt:variant>
        <vt:lpwstr>https://ero.govt.nz/sites/default/files/2021-05/Its-early-days-for-the-new-digital-technologies-curriculum-content.pdf</vt:lpwstr>
      </vt:variant>
      <vt:variant>
        <vt:lpwstr/>
      </vt:variant>
      <vt:variant>
        <vt:i4>6619237</vt:i4>
      </vt:variant>
      <vt:variant>
        <vt:i4>152</vt:i4>
      </vt:variant>
      <vt:variant>
        <vt:i4>0</vt:i4>
      </vt:variant>
      <vt:variant>
        <vt:i4>5</vt:i4>
      </vt:variant>
      <vt:variant>
        <vt:lpwstr>https://edtechnz.org.nz/wp-content/uploads/sites/7/2021/12/Aotearoa-EdTech-Report-2021_digital_new.pdf</vt:lpwstr>
      </vt:variant>
      <vt:variant>
        <vt:lpwstr/>
      </vt:variant>
      <vt:variant>
        <vt:i4>6619237</vt:i4>
      </vt:variant>
      <vt:variant>
        <vt:i4>150</vt:i4>
      </vt:variant>
      <vt:variant>
        <vt:i4>0</vt:i4>
      </vt:variant>
      <vt:variant>
        <vt:i4>5</vt:i4>
      </vt:variant>
      <vt:variant>
        <vt:lpwstr>https://edtechnz.org.nz/wp-content/uploads/sites/7/2021/12/Aotearoa-EdTech-Report-2021_digital_new.pdf</vt:lpwstr>
      </vt:variant>
      <vt:variant>
        <vt:lpwstr/>
      </vt:variant>
      <vt:variant>
        <vt:i4>6619237</vt:i4>
      </vt:variant>
      <vt:variant>
        <vt:i4>147</vt:i4>
      </vt:variant>
      <vt:variant>
        <vt:i4>0</vt:i4>
      </vt:variant>
      <vt:variant>
        <vt:i4>5</vt:i4>
      </vt:variant>
      <vt:variant>
        <vt:lpwstr>https://edtechnz.org.nz/wp-content/uploads/sites/7/2021/12/Aotearoa-EdTech-Report-2021_digital_new.pdf</vt:lpwstr>
      </vt:variant>
      <vt:variant>
        <vt:lpwstr/>
      </vt:variant>
      <vt:variant>
        <vt:i4>6619237</vt:i4>
      </vt:variant>
      <vt:variant>
        <vt:i4>144</vt:i4>
      </vt:variant>
      <vt:variant>
        <vt:i4>0</vt:i4>
      </vt:variant>
      <vt:variant>
        <vt:i4>5</vt:i4>
      </vt:variant>
      <vt:variant>
        <vt:lpwstr>https://edtechnz.org.nz/wp-content/uploads/sites/7/2021/12/Aotearoa-EdTech-Report-2021_digital_new.pdf</vt:lpwstr>
      </vt:variant>
      <vt:variant>
        <vt:lpwstr/>
      </vt:variant>
      <vt:variant>
        <vt:i4>917568</vt:i4>
      </vt:variant>
      <vt:variant>
        <vt:i4>141</vt:i4>
      </vt:variant>
      <vt:variant>
        <vt:i4>0</vt:i4>
      </vt:variant>
      <vt:variant>
        <vt:i4>5</vt:i4>
      </vt:variant>
      <vt:variant>
        <vt:lpwstr>https://www.scoop.co.nz/stories/ED2112/S00030/nz-education-technology-poised-to-become-major-industry.htm</vt:lpwstr>
      </vt:variant>
      <vt:variant>
        <vt:lpwstr/>
      </vt:variant>
      <vt:variant>
        <vt:i4>983060</vt:i4>
      </vt:variant>
      <vt:variant>
        <vt:i4>138</vt:i4>
      </vt:variant>
      <vt:variant>
        <vt:i4>0</vt:i4>
      </vt:variant>
      <vt:variant>
        <vt:i4>5</vt:i4>
      </vt:variant>
      <vt:variant>
        <vt:lpwstr>https://www.ei-ie.org/en/item/25233:teaching-with-tech-the-role-of-education-unions-in-shaping-the-future</vt:lpwstr>
      </vt:variant>
      <vt:variant>
        <vt:lpwstr/>
      </vt:variant>
      <vt:variant>
        <vt:i4>7929973</vt:i4>
      </vt:variant>
      <vt:variant>
        <vt:i4>135</vt:i4>
      </vt:variant>
      <vt:variant>
        <vt:i4>0</vt:i4>
      </vt:variant>
      <vt:variant>
        <vt:i4>5</vt:i4>
      </vt:variant>
      <vt:variant>
        <vt:lpwstr>https://www.hhs.gov/sites/default/files/sg-youth-mental-health-social-media-summary.pdf</vt:lpwstr>
      </vt:variant>
      <vt:variant>
        <vt:lpwstr/>
      </vt:variant>
      <vt:variant>
        <vt:i4>6815794</vt:i4>
      </vt:variant>
      <vt:variant>
        <vt:i4>132</vt:i4>
      </vt:variant>
      <vt:variant>
        <vt:i4>0</vt:i4>
      </vt:variant>
      <vt:variant>
        <vt:i4>5</vt:i4>
      </vt:variant>
      <vt:variant>
        <vt:lpwstr>https://www.abc.net.au/education/what-you-need-to-know-about-children-s-digital-wellness/102416864</vt:lpwstr>
      </vt:variant>
      <vt:variant>
        <vt:lpwstr/>
      </vt:variant>
      <vt:variant>
        <vt:i4>3145835</vt:i4>
      </vt:variant>
      <vt:variant>
        <vt:i4>129</vt:i4>
      </vt:variant>
      <vt:variant>
        <vt:i4>0</vt:i4>
      </vt:variant>
      <vt:variant>
        <vt:i4>5</vt:i4>
      </vt:variant>
      <vt:variant>
        <vt:lpwstr>https://cpl.nswtf.org.au/journal/semester-2-2020/teaching-changing-children-in-the-changing-times/</vt:lpwstr>
      </vt:variant>
      <vt:variant>
        <vt:lpwstr/>
      </vt:variant>
      <vt:variant>
        <vt:i4>6815794</vt:i4>
      </vt:variant>
      <vt:variant>
        <vt:i4>126</vt:i4>
      </vt:variant>
      <vt:variant>
        <vt:i4>0</vt:i4>
      </vt:variant>
      <vt:variant>
        <vt:i4>5</vt:i4>
      </vt:variant>
      <vt:variant>
        <vt:lpwstr>https://www.abc.net.au/education/what-you-need-to-know-about-children-s-digital-wellness/102416864</vt:lpwstr>
      </vt:variant>
      <vt:variant>
        <vt:lpwstr/>
      </vt:variant>
      <vt:variant>
        <vt:i4>2162789</vt:i4>
      </vt:variant>
      <vt:variant>
        <vt:i4>123</vt:i4>
      </vt:variant>
      <vt:variant>
        <vt:i4>0</vt:i4>
      </vt:variant>
      <vt:variant>
        <vt:i4>5</vt:i4>
      </vt:variant>
      <vt:variant>
        <vt:lpwstr>https://aus01.safelinks.protection.outlook.com/?url=https%3A%2F%2Fwww.hhs.gov%2Fsurgeongeneral%2Fpriorities%2Fyouth-mental-health%2Fsocial-media%2Findex.html&amp;data=05%7C01%7CKKaveney%40ppta.org.nz%7Caa1d369e9e024ddad16608db5c191f71%7Cbb73acb6db954157bba1421b0e7442d7%7C0%7C0%7C638205035615135524%7CUnknown%7CTWFpbGZsb3d8eyJWIjoiMC4wLjAwMDAiLCJQIjoiV2luMzIiLCJBTiI6Ik1haWwiLCJXVCI6Mn0%3D%7C3000%7C%7C%7C&amp;sdata=2PsHb8QV63xPM8Vi9bmv%2BrtslmA21QlVclz4e01qBBw%3D&amp;reserved=0</vt:lpwstr>
      </vt:variant>
      <vt:variant>
        <vt:lpwstr/>
      </vt:variant>
      <vt:variant>
        <vt:i4>196688</vt:i4>
      </vt:variant>
      <vt:variant>
        <vt:i4>120</vt:i4>
      </vt:variant>
      <vt:variant>
        <vt:i4>0</vt:i4>
      </vt:variant>
      <vt:variant>
        <vt:i4>5</vt:i4>
      </vt:variant>
      <vt:variant>
        <vt:lpwstr>https://www.opendemocracy.net/en/digitaliberties/in-era-of-artificial-intelligence-safeguarding-human-rights/</vt:lpwstr>
      </vt:variant>
      <vt:variant>
        <vt:lpwstr/>
      </vt:variant>
      <vt:variant>
        <vt:i4>2162789</vt:i4>
      </vt:variant>
      <vt:variant>
        <vt:i4>117</vt:i4>
      </vt:variant>
      <vt:variant>
        <vt:i4>0</vt:i4>
      </vt:variant>
      <vt:variant>
        <vt:i4>5</vt:i4>
      </vt:variant>
      <vt:variant>
        <vt:lpwstr>https://aus01.safelinks.protection.outlook.com/?url=https%3A%2F%2Fwww.hhs.gov%2Fsurgeongeneral%2Fpriorities%2Fyouth-mental-health%2Fsocial-media%2Findex.html&amp;data=05%7C01%7CKKaveney%40ppta.org.nz%7Caa1d369e9e024ddad16608db5c191f71%7Cbb73acb6db954157bba1421b0e7442d7%7C0%7C0%7C638205035615135524%7CUnknown%7CTWFpbGZsb3d8eyJWIjoiMC4wLjAwMDAiLCJQIjoiV2luMzIiLCJBTiI6Ik1haWwiLCJXVCI6Mn0%3D%7C3000%7C%7C%7C&amp;sdata=2PsHb8QV63xPM8Vi9bmv%2BrtslmA21QlVclz4e01qBBw%3D&amp;reserved=0</vt:lpwstr>
      </vt:variant>
      <vt:variant>
        <vt:lpwstr/>
      </vt:variant>
      <vt:variant>
        <vt:i4>6094850</vt:i4>
      </vt:variant>
      <vt:variant>
        <vt:i4>114</vt:i4>
      </vt:variant>
      <vt:variant>
        <vt:i4>0</vt:i4>
      </vt:variant>
      <vt:variant>
        <vt:i4>5</vt:i4>
      </vt:variant>
      <vt:variant>
        <vt:lpwstr>https://www.metromag.co.nz/society/society-schools/the-place-of-technology-in-new-zealands-classrooms</vt:lpwstr>
      </vt:variant>
      <vt:variant>
        <vt:lpwstr/>
      </vt:variant>
      <vt:variant>
        <vt:i4>983060</vt:i4>
      </vt:variant>
      <vt:variant>
        <vt:i4>111</vt:i4>
      </vt:variant>
      <vt:variant>
        <vt:i4>0</vt:i4>
      </vt:variant>
      <vt:variant>
        <vt:i4>5</vt:i4>
      </vt:variant>
      <vt:variant>
        <vt:lpwstr>https://www.ei-ie.org/en/item/25233:teaching-with-tech-the-role-of-education-unions-in-shaping-the-future</vt:lpwstr>
      </vt:variant>
      <vt:variant>
        <vt:lpwstr/>
      </vt:variant>
      <vt:variant>
        <vt:i4>4522023</vt:i4>
      </vt:variant>
      <vt:variant>
        <vt:i4>108</vt:i4>
      </vt:variant>
      <vt:variant>
        <vt:i4>0</vt:i4>
      </vt:variant>
      <vt:variant>
        <vt:i4>5</vt:i4>
      </vt:variant>
      <vt:variant>
        <vt:lpwstr>https://www.educationcounts.govt.nz/__data/assets/pdf_file/0020/213194/Evidence-Review-Digital-technologies-in-education-during-the-COVID-19-pandemic.pdf</vt:lpwstr>
      </vt:variant>
      <vt:variant>
        <vt:lpwstr/>
      </vt:variant>
      <vt:variant>
        <vt:i4>3014758</vt:i4>
      </vt:variant>
      <vt:variant>
        <vt:i4>105</vt:i4>
      </vt:variant>
      <vt:variant>
        <vt:i4>0</vt:i4>
      </vt:variant>
      <vt:variant>
        <vt:i4>5</vt:i4>
      </vt:variant>
      <vt:variant>
        <vt:lpwstr>https://www.privacy.org.nz/publications/guidance-resources/generative-artificial-intelligence-15-june-2023-update/</vt:lpwstr>
      </vt:variant>
      <vt:variant>
        <vt:lpwstr/>
      </vt:variant>
      <vt:variant>
        <vt:i4>7143484</vt:i4>
      </vt:variant>
      <vt:variant>
        <vt:i4>102</vt:i4>
      </vt:variant>
      <vt:variant>
        <vt:i4>0</vt:i4>
      </vt:variant>
      <vt:variant>
        <vt:i4>5</vt:i4>
      </vt:variant>
      <vt:variant>
        <vt:lpwstr>https://opengovasia.com/new-zealand-navigating-the-role-of-generative-ai-in-education/</vt:lpwstr>
      </vt:variant>
      <vt:variant>
        <vt:lpwstr/>
      </vt:variant>
      <vt:variant>
        <vt:i4>5963787</vt:i4>
      </vt:variant>
      <vt:variant>
        <vt:i4>99</vt:i4>
      </vt:variant>
      <vt:variant>
        <vt:i4>0</vt:i4>
      </vt:variant>
      <vt:variant>
        <vt:i4>5</vt:i4>
      </vt:variant>
      <vt:variant>
        <vt:lpwstr>https://www.1news.co.nz/2023/04/07/chat-gpt-artificial-intelligence-challenging-education-sector/</vt:lpwstr>
      </vt:variant>
      <vt:variant>
        <vt:lpwstr/>
      </vt:variant>
      <vt:variant>
        <vt:i4>917577</vt:i4>
      </vt:variant>
      <vt:variant>
        <vt:i4>96</vt:i4>
      </vt:variant>
      <vt:variant>
        <vt:i4>0</vt:i4>
      </vt:variant>
      <vt:variant>
        <vt:i4>5</vt:i4>
      </vt:variant>
      <vt:variant>
        <vt:lpwstr>https://www.stuff.co.nz/business/131312737/i-cheated-on-a-university-essay-using-chatgpt</vt:lpwstr>
      </vt:variant>
      <vt:variant>
        <vt:lpwstr/>
      </vt:variant>
      <vt:variant>
        <vt:i4>3080294</vt:i4>
      </vt:variant>
      <vt:variant>
        <vt:i4>93</vt:i4>
      </vt:variant>
      <vt:variant>
        <vt:i4>0</vt:i4>
      </vt:variant>
      <vt:variant>
        <vt:i4>5</vt:i4>
      </vt:variant>
      <vt:variant>
        <vt:lpwstr>https://www.nzherald.co.nz/nz/chatgpt-ai-cheating-scandal-the-words-flagged-as-plagiarism-for-year-12-students/LO7JPPHH6RE4RJJRSN7OH4QMJU/</vt:lpwstr>
      </vt:variant>
      <vt:variant>
        <vt:lpwstr/>
      </vt:variant>
      <vt:variant>
        <vt:i4>2555953</vt:i4>
      </vt:variant>
      <vt:variant>
        <vt:i4>90</vt:i4>
      </vt:variant>
      <vt:variant>
        <vt:i4>0</vt:i4>
      </vt:variant>
      <vt:variant>
        <vt:i4>5</vt:i4>
      </vt:variant>
      <vt:variant>
        <vt:lpwstr>https://www.linkedin.com/pulse/assessment-redesign-generative-ai-taxonomy-options-viability-lodge/?trackingId=32REYvI452CJnW2965iCLg%3D%3D</vt:lpwstr>
      </vt:variant>
      <vt:variant>
        <vt:lpwstr/>
      </vt:variant>
      <vt:variant>
        <vt:i4>2752569</vt:i4>
      </vt:variant>
      <vt:variant>
        <vt:i4>87</vt:i4>
      </vt:variant>
      <vt:variant>
        <vt:i4>0</vt:i4>
      </vt:variant>
      <vt:variant>
        <vt:i4>5</vt:i4>
      </vt:variant>
      <vt:variant>
        <vt:lpwstr>https://scottybreaksitdown.com/ai/</vt:lpwstr>
      </vt:variant>
      <vt:variant>
        <vt:lpwstr/>
      </vt:variant>
      <vt:variant>
        <vt:i4>6291493</vt:i4>
      </vt:variant>
      <vt:variant>
        <vt:i4>84</vt:i4>
      </vt:variant>
      <vt:variant>
        <vt:i4>0</vt:i4>
      </vt:variant>
      <vt:variant>
        <vt:i4>5</vt:i4>
      </vt:variant>
      <vt:variant>
        <vt:lpwstr>https://teachingandelearning.blogspot.com/2023/06/assessment-in-age-of-ai-claire-amos.html</vt:lpwstr>
      </vt:variant>
      <vt:variant>
        <vt:lpwstr/>
      </vt:variant>
      <vt:variant>
        <vt:i4>2490428</vt:i4>
      </vt:variant>
      <vt:variant>
        <vt:i4>81</vt:i4>
      </vt:variant>
      <vt:variant>
        <vt:i4>0</vt:i4>
      </vt:variant>
      <vt:variant>
        <vt:i4>5</vt:i4>
      </vt:variant>
      <vt:variant>
        <vt:lpwstr>https://publicservices.international/resources/digital-publication/digitalisation-br-a-union-action-guide-for-public-services-work-and-workers?lang=en&amp;id=11767&amp;showLogin=true</vt:lpwstr>
      </vt:variant>
      <vt:variant>
        <vt:lpwstr/>
      </vt:variant>
      <vt:variant>
        <vt:i4>6357103</vt:i4>
      </vt:variant>
      <vt:variant>
        <vt:i4>78</vt:i4>
      </vt:variant>
      <vt:variant>
        <vt:i4>0</vt:i4>
      </vt:variant>
      <vt:variant>
        <vt:i4>5</vt:i4>
      </vt:variant>
      <vt:variant>
        <vt:lpwstr>https://aus01.safelinks.protection.outlook.com/?url=http%3A%2F%2Fwww.education.govt.nz%2Fdigitalstrategy&amp;data=05%7C01%7CKKaveney%40ppta.org.nz%7C5af5815a8d33402e6a4d08db71417727%7Cbb73acb6db954157bba1421b0e7442d7%7C0%7C0%7C638228298172942547%7CUnknown%7CTWFpbGZsb3d8eyJWIjoiMC4wLjAwMDAiLCJQIjoiV2luMzIiLCJBTiI6Ik1haWwiLCJXVCI6Mn0%3D%7C3000%7C%7C%7C&amp;sdata=UnzRcmhQW567ttdEadr8q3QbC1NDabMWafwLCSmbDOI%3D&amp;reserved=0</vt:lpwstr>
      </vt:variant>
      <vt:variant>
        <vt:lpwstr/>
      </vt:variant>
      <vt:variant>
        <vt:i4>4718679</vt:i4>
      </vt:variant>
      <vt:variant>
        <vt:i4>75</vt:i4>
      </vt:variant>
      <vt:variant>
        <vt:i4>0</vt:i4>
      </vt:variant>
      <vt:variant>
        <vt:i4>5</vt:i4>
      </vt:variant>
      <vt:variant>
        <vt:lpwstr>https://www.ppta.org.nz/communities/ict-advisory-committee/document/1331</vt:lpwstr>
      </vt:variant>
      <vt:variant>
        <vt:lpwstr/>
      </vt:variant>
      <vt:variant>
        <vt:i4>983060</vt:i4>
      </vt:variant>
      <vt:variant>
        <vt:i4>72</vt:i4>
      </vt:variant>
      <vt:variant>
        <vt:i4>0</vt:i4>
      </vt:variant>
      <vt:variant>
        <vt:i4>5</vt:i4>
      </vt:variant>
      <vt:variant>
        <vt:lpwstr>https://www.ei-ie.org/en/item/25233:teaching-with-tech-the-role-of-education-unions-in-shaping-the-future</vt:lpwstr>
      </vt:variant>
      <vt:variant>
        <vt:lpwstr/>
      </vt:variant>
      <vt:variant>
        <vt:i4>2490428</vt:i4>
      </vt:variant>
      <vt:variant>
        <vt:i4>69</vt:i4>
      </vt:variant>
      <vt:variant>
        <vt:i4>0</vt:i4>
      </vt:variant>
      <vt:variant>
        <vt:i4>5</vt:i4>
      </vt:variant>
      <vt:variant>
        <vt:lpwstr>https://publicservices.international/resources/digital-publication/digitalisation-br-a-union-action-guide-for-public-services-work-and-workers?lang=en&amp;id=11767&amp;showLogin=true</vt:lpwstr>
      </vt:variant>
      <vt:variant>
        <vt:lpwstr/>
      </vt:variant>
      <vt:variant>
        <vt:i4>983060</vt:i4>
      </vt:variant>
      <vt:variant>
        <vt:i4>66</vt:i4>
      </vt:variant>
      <vt:variant>
        <vt:i4>0</vt:i4>
      </vt:variant>
      <vt:variant>
        <vt:i4>5</vt:i4>
      </vt:variant>
      <vt:variant>
        <vt:lpwstr>https://www.ei-ie.org/en/item/25233:teaching-with-tech-the-role-of-education-unions-in-shaping-the-future</vt:lpwstr>
      </vt:variant>
      <vt:variant>
        <vt:lpwstr/>
      </vt:variant>
      <vt:variant>
        <vt:i4>8192116</vt:i4>
      </vt:variant>
      <vt:variant>
        <vt:i4>63</vt:i4>
      </vt:variant>
      <vt:variant>
        <vt:i4>0</vt:i4>
      </vt:variant>
      <vt:variant>
        <vt:i4>5</vt:i4>
      </vt:variant>
      <vt:variant>
        <vt:lpwstr>https://www.mbie.govt.nz/dmsdocument/5754-artificial-intelligence-shaping-a-future-new-zealand-pdf</vt:lpwstr>
      </vt:variant>
      <vt:variant>
        <vt:lpwstr/>
      </vt:variant>
      <vt:variant>
        <vt:i4>1048582</vt:i4>
      </vt:variant>
      <vt:variant>
        <vt:i4>60</vt:i4>
      </vt:variant>
      <vt:variant>
        <vt:i4>0</vt:i4>
      </vt:variant>
      <vt:variant>
        <vt:i4>5</vt:i4>
      </vt:variant>
      <vt:variant>
        <vt:lpwstr>https://aiforum.org.nz/about/</vt:lpwstr>
      </vt:variant>
      <vt:variant>
        <vt:lpwstr/>
      </vt:variant>
      <vt:variant>
        <vt:i4>6291512</vt:i4>
      </vt:variant>
      <vt:variant>
        <vt:i4>57</vt:i4>
      </vt:variant>
      <vt:variant>
        <vt:i4>0</vt:i4>
      </vt:variant>
      <vt:variant>
        <vt:i4>5</vt:i4>
      </vt:variant>
      <vt:variant>
        <vt:lpwstr>https://www.education.govt.nz/assets/Documents/School/Managing-and-supporting-students/DigitalTechnologySafeAndResponsibleUseInSchs.pdf</vt:lpwstr>
      </vt:variant>
      <vt:variant>
        <vt:lpwstr/>
      </vt:variant>
      <vt:variant>
        <vt:i4>4456543</vt:i4>
      </vt:variant>
      <vt:variant>
        <vt:i4>54</vt:i4>
      </vt:variant>
      <vt:variant>
        <vt:i4>0</vt:i4>
      </vt:variant>
      <vt:variant>
        <vt:i4>5</vt:i4>
      </vt:variant>
      <vt:variant>
        <vt:lpwstr>https://www.education.govt.nz/our-work/changes-in-education/digital-technologies-and-hangarau-matihiko-learning/</vt:lpwstr>
      </vt:variant>
      <vt:variant>
        <vt:lpwstr/>
      </vt:variant>
      <vt:variant>
        <vt:i4>8126561</vt:i4>
      </vt:variant>
      <vt:variant>
        <vt:i4>51</vt:i4>
      </vt:variant>
      <vt:variant>
        <vt:i4>0</vt:i4>
      </vt:variant>
      <vt:variant>
        <vt:i4>5</vt:i4>
      </vt:variant>
      <vt:variant>
        <vt:lpwstr>https://www.education.govt.nz/digitalstrategy/</vt:lpwstr>
      </vt:variant>
      <vt:variant>
        <vt:lpwstr/>
      </vt:variant>
      <vt:variant>
        <vt:i4>4194377</vt:i4>
      </vt:variant>
      <vt:variant>
        <vt:i4>48</vt:i4>
      </vt:variant>
      <vt:variant>
        <vt:i4>0</vt:i4>
      </vt:variant>
      <vt:variant>
        <vt:i4>5</vt:i4>
      </vt:variant>
      <vt:variant>
        <vt:lpwstr>https://www.beehive.govt.nz/speech/launch-digital-strategy-aotearoa-new-zealand</vt:lpwstr>
      </vt:variant>
      <vt:variant>
        <vt:lpwstr>:~:text=The%20Digital%20Strategy%20for%20Aotearoa%20represents%20the%20Government's%20commitment%20to,Zealand's%20digital%20future%20to%20look</vt:lpwstr>
      </vt:variant>
      <vt:variant>
        <vt:i4>851976</vt:i4>
      </vt:variant>
      <vt:variant>
        <vt:i4>45</vt:i4>
      </vt:variant>
      <vt:variant>
        <vt:i4>0</vt:i4>
      </vt:variant>
      <vt:variant>
        <vt:i4>5</vt:i4>
      </vt:variant>
      <vt:variant>
        <vt:lpwstr>https://www.mbie.govt.nz/dmsdocument/18603-draft-digital-technologies-industry-transformation-plan-2022-2032-pdf</vt:lpwstr>
      </vt:variant>
      <vt:variant>
        <vt:lpwstr/>
      </vt:variant>
      <vt:variant>
        <vt:i4>4587578</vt:i4>
      </vt:variant>
      <vt:variant>
        <vt:i4>42</vt:i4>
      </vt:variant>
      <vt:variant>
        <vt:i4>0</vt:i4>
      </vt:variant>
      <vt:variant>
        <vt:i4>5</vt:i4>
      </vt:variant>
      <vt:variant>
        <vt:lpwstr>https://eprints.qut.edu.au/view/person/Hogan,_Anna.html</vt:lpwstr>
      </vt:variant>
      <vt:variant>
        <vt:lpwstr/>
      </vt:variant>
      <vt:variant>
        <vt:i4>5832779</vt:i4>
      </vt:variant>
      <vt:variant>
        <vt:i4>39</vt:i4>
      </vt:variant>
      <vt:variant>
        <vt:i4>0</vt:i4>
      </vt:variant>
      <vt:variant>
        <vt:i4>5</vt:i4>
      </vt:variant>
      <vt:variant>
        <vt:lpwstr>https://unesdoc.unesco.org/ark:/48223/pf0000373718.locale=en</vt:lpwstr>
      </vt:variant>
      <vt:variant>
        <vt:lpwstr/>
      </vt:variant>
      <vt:variant>
        <vt:i4>2555966</vt:i4>
      </vt:variant>
      <vt:variant>
        <vt:i4>36</vt:i4>
      </vt:variant>
      <vt:variant>
        <vt:i4>0</vt:i4>
      </vt:variant>
      <vt:variant>
        <vt:i4>5</vt:i4>
      </vt:variant>
      <vt:variant>
        <vt:lpwstr>https://publicservices.international/resources/digital-publication/digitalisation-br-a-union-action-guide-for-public-services-work-and-workers?id=11767&amp;lang=en</vt:lpwstr>
      </vt:variant>
      <vt:variant>
        <vt:lpwstr/>
      </vt:variant>
      <vt:variant>
        <vt:i4>5963806</vt:i4>
      </vt:variant>
      <vt:variant>
        <vt:i4>33</vt:i4>
      </vt:variant>
      <vt:variant>
        <vt:i4>0</vt:i4>
      </vt:variant>
      <vt:variant>
        <vt:i4>5</vt:i4>
      </vt:variant>
      <vt:variant>
        <vt:lpwstr>https://www.theguardian.com/technology/2019/jan/20/shoshana-zuboff-age-of-surveillance-capitalism-google-facebook</vt:lpwstr>
      </vt:variant>
      <vt:variant>
        <vt:lpwstr/>
      </vt:variant>
      <vt:variant>
        <vt:i4>1572945</vt:i4>
      </vt:variant>
      <vt:variant>
        <vt:i4>30</vt:i4>
      </vt:variant>
      <vt:variant>
        <vt:i4>0</vt:i4>
      </vt:variant>
      <vt:variant>
        <vt:i4>5</vt:i4>
      </vt:variant>
      <vt:variant>
        <vt:lpwstr>https://learnenglishteens.britishcouncil.org/skills/reading/b2-reading/your-digital-footprint</vt:lpwstr>
      </vt:variant>
      <vt:variant>
        <vt:lpwstr/>
      </vt:variant>
      <vt:variant>
        <vt:i4>65564</vt:i4>
      </vt:variant>
      <vt:variant>
        <vt:i4>27</vt:i4>
      </vt:variant>
      <vt:variant>
        <vt:i4>0</vt:i4>
      </vt:variant>
      <vt:variant>
        <vt:i4>5</vt:i4>
      </vt:variant>
      <vt:variant>
        <vt:lpwstr>https://www.prnewswire.com/news-releases/education-technology-market-size-worth-285-2-billion-by-2027-grand-view-research-inc-301095941.html</vt:lpwstr>
      </vt:variant>
      <vt:variant>
        <vt:lpwstr/>
      </vt:variant>
      <vt:variant>
        <vt:i4>4915230</vt:i4>
      </vt:variant>
      <vt:variant>
        <vt:i4>24</vt:i4>
      </vt:variant>
      <vt:variant>
        <vt:i4>0</vt:i4>
      </vt:variant>
      <vt:variant>
        <vt:i4>5</vt:i4>
      </vt:variant>
      <vt:variant>
        <vt:lpwstr>https://educatingforthefuture.economist.com/?gad=1&amp;gclid=Cj0KCQjwtO-kBhDIARIsAL6Lorfo_t29hMpy5E9iCIs_y491uy4rQAHEjNWlKU3MZ-rD_daD5tMct4MaAoxcEALw_wcB&amp;gclsrc=aw.ds</vt:lpwstr>
      </vt:variant>
      <vt:variant>
        <vt:lpwstr/>
      </vt:variant>
      <vt:variant>
        <vt:i4>6357024</vt:i4>
      </vt:variant>
      <vt:variant>
        <vt:i4>21</vt:i4>
      </vt:variant>
      <vt:variant>
        <vt:i4>0</vt:i4>
      </vt:variant>
      <vt:variant>
        <vt:i4>5</vt:i4>
      </vt:variant>
      <vt:variant>
        <vt:lpwstr>https://www.wired.co.uk/article/how-chatgpt-works-large-language-model</vt:lpwstr>
      </vt:variant>
      <vt:variant>
        <vt:lpwstr/>
      </vt:variant>
      <vt:variant>
        <vt:i4>8061052</vt:i4>
      </vt:variant>
      <vt:variant>
        <vt:i4>18</vt:i4>
      </vt:variant>
      <vt:variant>
        <vt:i4>0</vt:i4>
      </vt:variant>
      <vt:variant>
        <vt:i4>5</vt:i4>
      </vt:variant>
      <vt:variant>
        <vt:lpwstr>https://hpmegatrends.com/genai-much-ado-about-nothing-or-a-technology-game-changer-3160d7274b32</vt:lpwstr>
      </vt:variant>
      <vt:variant>
        <vt:lpwstr/>
      </vt:variant>
      <vt:variant>
        <vt:i4>3866735</vt:i4>
      </vt:variant>
      <vt:variant>
        <vt:i4>15</vt:i4>
      </vt:variant>
      <vt:variant>
        <vt:i4>0</vt:i4>
      </vt:variant>
      <vt:variant>
        <vt:i4>5</vt:i4>
      </vt:variant>
      <vt:variant>
        <vt:lpwstr>https://www.techtarget.com/searchenterpriseai/definition/generative-AI</vt:lpwstr>
      </vt:variant>
      <vt:variant>
        <vt:lpwstr/>
      </vt:variant>
      <vt:variant>
        <vt:i4>6619195</vt:i4>
      </vt:variant>
      <vt:variant>
        <vt:i4>12</vt:i4>
      </vt:variant>
      <vt:variant>
        <vt:i4>0</vt:i4>
      </vt:variant>
      <vt:variant>
        <vt:i4>5</vt:i4>
      </vt:variant>
      <vt:variant>
        <vt:lpwstr>https://en.wikipedia.org/wiki/Generative_artificial_intelligence</vt:lpwstr>
      </vt:variant>
      <vt:variant>
        <vt:lpwstr/>
      </vt:variant>
      <vt:variant>
        <vt:i4>983060</vt:i4>
      </vt:variant>
      <vt:variant>
        <vt:i4>9</vt:i4>
      </vt:variant>
      <vt:variant>
        <vt:i4>0</vt:i4>
      </vt:variant>
      <vt:variant>
        <vt:i4>5</vt:i4>
      </vt:variant>
      <vt:variant>
        <vt:lpwstr>https://www.ei-ie.org/en/item/25233:teaching-with-tech-the-role-of-education-unions-in-shaping-the-future</vt:lpwstr>
      </vt:variant>
      <vt:variant>
        <vt:lpwstr/>
      </vt:variant>
      <vt:variant>
        <vt:i4>983060</vt:i4>
      </vt:variant>
      <vt:variant>
        <vt:i4>6</vt:i4>
      </vt:variant>
      <vt:variant>
        <vt:i4>0</vt:i4>
      </vt:variant>
      <vt:variant>
        <vt:i4>5</vt:i4>
      </vt:variant>
      <vt:variant>
        <vt:lpwstr>https://www.ei-ie.org/en/item/25233:teaching-with-tech-the-role-of-education-unions-in-shaping-the-future</vt:lpwstr>
      </vt:variant>
      <vt:variant>
        <vt:lpwstr/>
      </vt:variant>
      <vt:variant>
        <vt:i4>6291512</vt:i4>
      </vt:variant>
      <vt:variant>
        <vt:i4>3</vt:i4>
      </vt:variant>
      <vt:variant>
        <vt:i4>0</vt:i4>
      </vt:variant>
      <vt:variant>
        <vt:i4>5</vt:i4>
      </vt:variant>
      <vt:variant>
        <vt:lpwstr>https://www.education.govt.nz/assets/Documents/School/Managing-and-supporting-students/DigitalTechnologySafeAndResponsibleUseInSchs.pdf</vt:lpwstr>
      </vt:variant>
      <vt:variant>
        <vt:lpwstr/>
      </vt:variant>
      <vt:variant>
        <vt:i4>589824</vt:i4>
      </vt:variant>
      <vt:variant>
        <vt:i4>0</vt:i4>
      </vt:variant>
      <vt:variant>
        <vt:i4>0</vt:i4>
      </vt:variant>
      <vt:variant>
        <vt:i4>5</vt:i4>
      </vt:variant>
      <vt:variant>
        <vt:lpwstr>https://www.bbc.com/news/technology-63861322</vt:lpwstr>
      </vt:variant>
      <vt:variant>
        <vt:lpwstr/>
      </vt:variant>
      <vt:variant>
        <vt:i4>589937</vt:i4>
      </vt:variant>
      <vt:variant>
        <vt:i4>3</vt:i4>
      </vt:variant>
      <vt:variant>
        <vt:i4>0</vt:i4>
      </vt:variant>
      <vt:variant>
        <vt:i4>5</vt:i4>
      </vt:variant>
      <vt:variant>
        <vt:lpwstr>mailto:enquiries@ppta.org.nz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policy on Teaching with Digital Technologies</dc:title>
  <dc:subject/>
  <dc:creator>PPTA</dc:creator>
  <cp:keywords>digital technologies, IT, Chat GPT, Digital Strategy for Aotearoa, artifficial intelligence, EdTechNZ</cp:keywords>
  <cp:lastModifiedBy>Julie Elliott</cp:lastModifiedBy>
  <cp:revision>36</cp:revision>
  <cp:lastPrinted>2023-08-02T23:46:00Z</cp:lastPrinted>
  <dcterms:created xsi:type="dcterms:W3CDTF">2023-08-02T22:35:00Z</dcterms:created>
  <dcterms:modified xsi:type="dcterms:W3CDTF">2023-11-21T01:34:00Z</dcterms:modified>
  <cp:category>annual conference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Order">
    <vt:r8>438100</vt:r8>
  </property>
  <property fmtid="{D5CDD505-2E9C-101B-9397-08002B2CF9AE}" pid="4" name="MediaServiceImageTags">
    <vt:lpwstr/>
  </property>
</Properties>
</file>