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338C" w14:textId="4D6660E4" w:rsidR="00DE0EC1" w:rsidRDefault="00DE0EC1" w:rsidP="000412CB">
      <w:pPr>
        <w:pStyle w:val="Salutation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Accountability Form – </w:t>
      </w:r>
    </w:p>
    <w:p w14:paraId="7430AB37" w14:textId="0F650091" w:rsidR="000412CB" w:rsidRPr="00D948CC" w:rsidRDefault="00DE0EC1" w:rsidP="000412CB">
      <w:pPr>
        <w:pStyle w:val="Salutation"/>
        <w:rPr>
          <w:color w:val="002060"/>
          <w:sz w:val="28"/>
          <w:szCs w:val="28"/>
        </w:rPr>
      </w:pPr>
      <w:proofErr w:type="spellStart"/>
      <w:r w:rsidRPr="00D948CC">
        <w:rPr>
          <w:color w:val="002060"/>
          <w:sz w:val="28"/>
          <w:szCs w:val="28"/>
        </w:rPr>
        <w:t>Putea</w:t>
      </w:r>
      <w:proofErr w:type="spellEnd"/>
      <w:r w:rsidRPr="00D948CC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from </w:t>
      </w:r>
      <w:r w:rsidR="000412CB" w:rsidRPr="00D948CC">
        <w:rPr>
          <w:color w:val="002060"/>
          <w:sz w:val="28"/>
          <w:szCs w:val="28"/>
        </w:rPr>
        <w:t xml:space="preserve">Te Taura </w:t>
      </w:r>
      <w:proofErr w:type="spellStart"/>
      <w:r w:rsidR="000412CB" w:rsidRPr="00D948CC">
        <w:rPr>
          <w:color w:val="002060"/>
          <w:sz w:val="28"/>
          <w:szCs w:val="28"/>
        </w:rPr>
        <w:t>Whiri</w:t>
      </w:r>
      <w:proofErr w:type="spellEnd"/>
      <w:r w:rsidR="000412CB" w:rsidRPr="00D948CC">
        <w:rPr>
          <w:color w:val="002060"/>
          <w:sz w:val="28"/>
          <w:szCs w:val="28"/>
        </w:rPr>
        <w:t xml:space="preserve"> </w:t>
      </w:r>
      <w:proofErr w:type="spellStart"/>
      <w:r w:rsidR="000412CB" w:rsidRPr="00D948CC">
        <w:rPr>
          <w:color w:val="002060"/>
          <w:sz w:val="28"/>
          <w:szCs w:val="28"/>
        </w:rPr>
        <w:t>i</w:t>
      </w:r>
      <w:proofErr w:type="spellEnd"/>
      <w:r w:rsidR="000412CB" w:rsidRPr="00D948CC">
        <w:rPr>
          <w:color w:val="002060"/>
          <w:sz w:val="28"/>
          <w:szCs w:val="28"/>
        </w:rPr>
        <w:t xml:space="preserve"> te Reo Māori for Ngā Manu Kōrero</w:t>
      </w:r>
    </w:p>
    <w:p w14:paraId="6187A349" w14:textId="6FA90DFA" w:rsidR="00E83D58" w:rsidRPr="00E83D58" w:rsidRDefault="00E83D58" w:rsidP="000412CB">
      <w:pPr>
        <w:pStyle w:val="PlainText"/>
        <w:rPr>
          <w:sz w:val="24"/>
          <w:szCs w:val="22"/>
        </w:rPr>
      </w:pPr>
      <w:r w:rsidRPr="00E83D58">
        <w:rPr>
          <w:sz w:val="24"/>
          <w:szCs w:val="22"/>
        </w:rPr>
        <w:t xml:space="preserve">The sponsorship funds provided by Te Taura </w:t>
      </w:r>
      <w:proofErr w:type="spellStart"/>
      <w:r w:rsidRPr="00E83D58">
        <w:rPr>
          <w:sz w:val="24"/>
          <w:szCs w:val="22"/>
        </w:rPr>
        <w:t>Whiri</w:t>
      </w:r>
      <w:proofErr w:type="spellEnd"/>
      <w:r w:rsidRPr="00E83D58">
        <w:rPr>
          <w:sz w:val="24"/>
          <w:szCs w:val="22"/>
        </w:rPr>
        <w:t xml:space="preserve"> </w:t>
      </w:r>
      <w:proofErr w:type="spellStart"/>
      <w:r w:rsidRPr="00E83D58">
        <w:rPr>
          <w:sz w:val="24"/>
          <w:szCs w:val="22"/>
        </w:rPr>
        <w:t>i</w:t>
      </w:r>
      <w:proofErr w:type="spellEnd"/>
      <w:r w:rsidRPr="00E83D58">
        <w:rPr>
          <w:sz w:val="24"/>
          <w:szCs w:val="22"/>
        </w:rPr>
        <w:t xml:space="preserve"> te Reo Māori came with </w:t>
      </w:r>
      <w:proofErr w:type="gramStart"/>
      <w:r w:rsidRPr="00E83D58">
        <w:rPr>
          <w:sz w:val="24"/>
          <w:szCs w:val="22"/>
        </w:rPr>
        <w:t>a number of</w:t>
      </w:r>
      <w:proofErr w:type="gramEnd"/>
      <w:r w:rsidRPr="00E83D58">
        <w:rPr>
          <w:sz w:val="24"/>
          <w:szCs w:val="22"/>
        </w:rPr>
        <w:t xml:space="preserve"> conditions to be fulfilled.  Regional Coordinators are to complete this form </w:t>
      </w:r>
      <w:r>
        <w:rPr>
          <w:sz w:val="24"/>
          <w:szCs w:val="22"/>
        </w:rPr>
        <w:t xml:space="preserve">after regional competitions </w:t>
      </w:r>
      <w:r w:rsidRPr="00E83D58">
        <w:rPr>
          <w:sz w:val="24"/>
          <w:szCs w:val="22"/>
        </w:rPr>
        <w:t xml:space="preserve">and return it to </w:t>
      </w:r>
      <w:hyperlink r:id="rId10" w:history="1">
        <w:r w:rsidRPr="00E83D58">
          <w:rPr>
            <w:rStyle w:val="Hyperlink"/>
            <w:sz w:val="24"/>
            <w:szCs w:val="22"/>
          </w:rPr>
          <w:t>kaihautumaori@ppta.org.nz</w:t>
        </w:r>
      </w:hyperlink>
    </w:p>
    <w:p w14:paraId="1197C7E8" w14:textId="58983073" w:rsidR="00E83D58" w:rsidRDefault="00E83D58" w:rsidP="000412CB">
      <w:pPr>
        <w:pStyle w:val="PlainText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</w:t>
      </w:r>
    </w:p>
    <w:p w14:paraId="46E00D4D" w14:textId="77777777" w:rsidR="00D948CC" w:rsidRPr="00D948CC" w:rsidRDefault="00D948CC" w:rsidP="00D948CC">
      <w:pPr>
        <w:pStyle w:val="PlainText"/>
        <w:rPr>
          <w:b/>
          <w:bCs/>
          <w:color w:val="002060"/>
          <w:sz w:val="28"/>
          <w:szCs w:val="24"/>
        </w:rPr>
      </w:pPr>
      <w:r w:rsidRPr="00D948CC">
        <w:rPr>
          <w:b/>
          <w:bCs/>
          <w:color w:val="002060"/>
          <w:sz w:val="28"/>
          <w:szCs w:val="24"/>
        </w:rPr>
        <w:t>Profile of Regional Event</w:t>
      </w:r>
    </w:p>
    <w:p w14:paraId="570E0E42" w14:textId="688F952D" w:rsidR="00F80343" w:rsidRDefault="00F80343" w:rsidP="00347014">
      <w:pPr>
        <w:pStyle w:val="PlainText"/>
        <w:spacing w:before="240" w:after="120"/>
        <w:rPr>
          <w:b/>
          <w:bCs/>
        </w:rPr>
      </w:pPr>
      <w:r>
        <w:rPr>
          <w:b/>
          <w:bCs/>
        </w:rPr>
        <w:t>Region:</w:t>
      </w:r>
    </w:p>
    <w:p w14:paraId="1C6B2535" w14:textId="0BFBD459" w:rsidR="00D948CC" w:rsidRPr="00D948CC" w:rsidRDefault="00D948CC" w:rsidP="00347014">
      <w:pPr>
        <w:pStyle w:val="PlainText"/>
        <w:spacing w:before="240" w:after="120"/>
        <w:rPr>
          <w:b/>
          <w:bCs/>
        </w:rPr>
      </w:pPr>
      <w:r w:rsidRPr="00D948CC">
        <w:rPr>
          <w:b/>
          <w:bCs/>
        </w:rPr>
        <w:t>Number in attendance</w:t>
      </w:r>
      <w:r>
        <w:rPr>
          <w:b/>
          <w:bCs/>
        </w:rPr>
        <w:t>:</w:t>
      </w:r>
    </w:p>
    <w:p w14:paraId="557F1AC0" w14:textId="78ED2E6E" w:rsidR="00D948CC" w:rsidRDefault="00D948CC" w:rsidP="00347014">
      <w:pPr>
        <w:pStyle w:val="PlainText"/>
        <w:spacing w:before="240" w:after="120"/>
        <w:rPr>
          <w:b/>
          <w:bCs/>
        </w:rPr>
      </w:pPr>
      <w:r w:rsidRPr="00D948CC">
        <w:rPr>
          <w:b/>
          <w:bCs/>
        </w:rPr>
        <w:t>Participants</w:t>
      </w:r>
      <w:r w:rsidR="00347014">
        <w:rPr>
          <w:b/>
          <w:bCs/>
        </w:rPr>
        <w:t>’</w:t>
      </w:r>
      <w:r w:rsidRPr="00D948CC">
        <w:rPr>
          <w:b/>
          <w:bCs/>
        </w:rPr>
        <w:t xml:space="preserve"> brief details</w:t>
      </w:r>
      <w:r>
        <w:rPr>
          <w:b/>
          <w:bCs/>
        </w:rPr>
        <w:t>:</w:t>
      </w:r>
    </w:p>
    <w:p w14:paraId="1868BFFE" w14:textId="041F103F" w:rsidR="00DC65D1" w:rsidRDefault="00C21920" w:rsidP="00C21920">
      <w:pPr>
        <w:pStyle w:val="PlainText"/>
        <w:tabs>
          <w:tab w:val="left" w:pos="8340"/>
        </w:tabs>
        <w:spacing w:before="240" w:after="120"/>
        <w:rPr>
          <w:b/>
          <w:bCs/>
        </w:rPr>
      </w:pPr>
      <w:r>
        <w:rPr>
          <w:b/>
          <w:bCs/>
        </w:rPr>
        <w:tab/>
      </w:r>
    </w:p>
    <w:p w14:paraId="7AF2C814" w14:textId="31847C58" w:rsidR="00D948CC" w:rsidRPr="00A34324" w:rsidRDefault="00DC65D1" w:rsidP="003D76F3">
      <w:pPr>
        <w:pStyle w:val="PlainText"/>
        <w:spacing w:before="240" w:after="120" w:line="276" w:lineRule="auto"/>
        <w:rPr>
          <w:b/>
          <w:bCs/>
        </w:rPr>
      </w:pPr>
      <w:r w:rsidRPr="00DC65D1">
        <w:rPr>
          <w:b/>
          <w:bCs/>
        </w:rPr>
        <w:t>Results</w:t>
      </w:r>
      <w:r w:rsidR="00492E14">
        <w:rPr>
          <w:b/>
          <w:bCs/>
        </w:rPr>
        <w:t xml:space="preserve"> (regional winners</w:t>
      </w:r>
      <w:r w:rsidR="00A34324">
        <w:rPr>
          <w:b/>
          <w:bCs/>
        </w:rPr>
        <w:t>)</w:t>
      </w:r>
      <w:r w:rsidRPr="00DC65D1">
        <w:rPr>
          <w:b/>
          <w:bCs/>
        </w:rPr>
        <w:t>:</w:t>
      </w:r>
      <w:r w:rsidR="00A34324">
        <w:rPr>
          <w:b/>
          <w:bCs/>
        </w:rPr>
        <w:br/>
      </w:r>
      <w:r w:rsidR="00030381" w:rsidRPr="00492E14">
        <w:t>Pei Te Hurunui Jones:</w:t>
      </w:r>
      <w:r w:rsidR="00492E14">
        <w:br/>
      </w:r>
      <w:proofErr w:type="spellStart"/>
      <w:r w:rsidR="00577723">
        <w:t>Korimako</w:t>
      </w:r>
      <w:proofErr w:type="spellEnd"/>
      <w:r w:rsidR="00577723">
        <w:t>:</w:t>
      </w:r>
      <w:r w:rsidR="00577723">
        <w:br/>
        <w:t xml:space="preserve">Te </w:t>
      </w:r>
      <w:proofErr w:type="spellStart"/>
      <w:r w:rsidR="00577723">
        <w:t>Rāwhiti</w:t>
      </w:r>
      <w:proofErr w:type="spellEnd"/>
      <w:r w:rsidR="00577723">
        <w:t xml:space="preserve"> Ihaka:</w:t>
      </w:r>
      <w:r w:rsidR="00577723">
        <w:br/>
        <w:t xml:space="preserve">Sir </w:t>
      </w:r>
      <w:proofErr w:type="spellStart"/>
      <w:r w:rsidR="00577723">
        <w:t>Turi</w:t>
      </w:r>
      <w:proofErr w:type="spellEnd"/>
      <w:r w:rsidR="00577723">
        <w:t xml:space="preserve"> Carroll:</w:t>
      </w:r>
    </w:p>
    <w:p w14:paraId="3A1FDD36" w14:textId="77777777" w:rsidR="000412CB" w:rsidRDefault="000412CB" w:rsidP="000412CB">
      <w:pPr>
        <w:pStyle w:val="PlainText"/>
      </w:pPr>
    </w:p>
    <w:p w14:paraId="4895C70A" w14:textId="6BCFA4F7" w:rsidR="00E83D58" w:rsidRPr="00D948CC" w:rsidRDefault="000412CB" w:rsidP="00D948CC">
      <w:pPr>
        <w:pStyle w:val="PlainText"/>
        <w:numPr>
          <w:ilvl w:val="0"/>
          <w:numId w:val="6"/>
        </w:numPr>
        <w:rPr>
          <w:b/>
          <w:bCs/>
        </w:rPr>
      </w:pPr>
      <w:r w:rsidRPr="00D948CC">
        <w:rPr>
          <w:b/>
          <w:bCs/>
        </w:rPr>
        <w:t xml:space="preserve">Acknowledged Te Taura </w:t>
      </w:r>
      <w:proofErr w:type="spellStart"/>
      <w:r w:rsidRPr="00D948CC">
        <w:rPr>
          <w:b/>
          <w:bCs/>
        </w:rPr>
        <w:t>Whiri</w:t>
      </w:r>
      <w:proofErr w:type="spellEnd"/>
      <w:r w:rsidRPr="00D948CC">
        <w:rPr>
          <w:b/>
          <w:bCs/>
        </w:rPr>
        <w:t xml:space="preserve"> </w:t>
      </w:r>
      <w:proofErr w:type="spellStart"/>
      <w:r w:rsidRPr="00D948CC">
        <w:rPr>
          <w:b/>
          <w:bCs/>
        </w:rPr>
        <w:t>i</w:t>
      </w:r>
      <w:proofErr w:type="spellEnd"/>
      <w:r w:rsidRPr="00D948CC">
        <w:rPr>
          <w:b/>
          <w:bCs/>
        </w:rPr>
        <w:t xml:space="preserve"> te Reo M</w:t>
      </w:r>
      <w:r w:rsidR="002C2A67">
        <w:rPr>
          <w:b/>
          <w:bCs/>
        </w:rPr>
        <w:t>ā</w:t>
      </w:r>
      <w:r w:rsidRPr="00D948CC">
        <w:rPr>
          <w:b/>
          <w:bCs/>
        </w:rPr>
        <w:t xml:space="preserve">ori on promotional material via social media </w:t>
      </w:r>
      <w:r w:rsidR="00E83D58" w:rsidRPr="00D948CC">
        <w:rPr>
          <w:b/>
          <w:bCs/>
        </w:rPr>
        <w:tab/>
      </w:r>
      <w:r w:rsidR="00E83D58" w:rsidRPr="00D948CC">
        <w:rPr>
          <w:b/>
          <w:bCs/>
        </w:rPr>
        <w:tab/>
      </w:r>
    </w:p>
    <w:p w14:paraId="4AB2D555" w14:textId="6AD20464" w:rsidR="00E83D58" w:rsidRDefault="00DE0EC1" w:rsidP="00D948CC">
      <w:pPr>
        <w:pStyle w:val="PlainText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046" wp14:editId="6FE321D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52425" cy="2952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CE4F" id="Rectangle 10" o:spid="_x0000_s1026" style="position:absolute;margin-left:-23.45pt;margin-top:.45pt;width:27.7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="00E83D58">
        <w:t>For example: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915788" w14:textId="1825BF53" w:rsidR="00E83D58" w:rsidRDefault="000412CB" w:rsidP="00D948CC">
      <w:pPr>
        <w:pStyle w:val="PlainText"/>
        <w:numPr>
          <w:ilvl w:val="0"/>
          <w:numId w:val="4"/>
        </w:numPr>
        <w:ind w:left="720"/>
      </w:pPr>
      <w:r>
        <w:t>group photo of speakers</w:t>
      </w:r>
    </w:p>
    <w:p w14:paraId="73762D0B" w14:textId="42813BD9" w:rsidR="000412CB" w:rsidRDefault="000412CB" w:rsidP="00D948CC">
      <w:pPr>
        <w:pStyle w:val="PlainText"/>
        <w:numPr>
          <w:ilvl w:val="0"/>
          <w:numId w:val="4"/>
        </w:numPr>
        <w:ind w:left="720"/>
      </w:pPr>
      <w:r>
        <w:t xml:space="preserve">video clip of crowd interactions </w:t>
      </w:r>
    </w:p>
    <w:p w14:paraId="72E1CD85" w14:textId="6D59023B" w:rsidR="0088130A" w:rsidRDefault="0088130A" w:rsidP="00D948CC">
      <w:pPr>
        <w:pStyle w:val="PlainText"/>
        <w:numPr>
          <w:ilvl w:val="0"/>
          <w:numId w:val="4"/>
        </w:numPr>
        <w:ind w:left="720"/>
      </w:pPr>
      <w:r>
        <w:t>please tag @NZPPTA and @reomaori and @EducationGovtNZ</w:t>
      </w:r>
    </w:p>
    <w:p w14:paraId="17AAE354" w14:textId="0F5C7DC9" w:rsidR="000412CB" w:rsidRDefault="000412CB" w:rsidP="000412CB">
      <w:pPr>
        <w:pStyle w:val="PlainText"/>
      </w:pPr>
    </w:p>
    <w:p w14:paraId="4393F25B" w14:textId="6A636445" w:rsidR="00E83D58" w:rsidRPr="00D948CC" w:rsidRDefault="00DE0EC1" w:rsidP="00D948CC">
      <w:pPr>
        <w:pStyle w:val="PlainText"/>
        <w:numPr>
          <w:ilvl w:val="0"/>
          <w:numId w:val="6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EEA58" wp14:editId="2D3489E8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352425" cy="295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61E85" id="Rectangle 11" o:spid="_x0000_s1026" style="position:absolute;margin-left:-23.45pt;margin-top:1.4pt;width:27.75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="000412CB" w:rsidRPr="00D948CC">
        <w:rPr>
          <w:b/>
          <w:bCs/>
        </w:rPr>
        <w:t xml:space="preserve">Used Te Taura </w:t>
      </w:r>
      <w:proofErr w:type="spellStart"/>
      <w:r w:rsidR="000412CB" w:rsidRPr="00D948CC">
        <w:rPr>
          <w:b/>
          <w:bCs/>
        </w:rPr>
        <w:t>Whiri</w:t>
      </w:r>
      <w:proofErr w:type="spellEnd"/>
      <w:r w:rsidR="000412CB" w:rsidRPr="00D948CC">
        <w:rPr>
          <w:b/>
          <w:bCs/>
        </w:rPr>
        <w:t xml:space="preserve"> </w:t>
      </w:r>
      <w:proofErr w:type="spellStart"/>
      <w:r w:rsidR="000412CB" w:rsidRPr="00D948CC">
        <w:rPr>
          <w:b/>
          <w:bCs/>
        </w:rPr>
        <w:t>i</w:t>
      </w:r>
      <w:proofErr w:type="spellEnd"/>
      <w:r w:rsidR="000412CB" w:rsidRPr="00D948CC">
        <w:rPr>
          <w:b/>
          <w:bCs/>
        </w:rPr>
        <w:t xml:space="preserve"> Te Reo M</w:t>
      </w:r>
      <w:r w:rsidR="002C2A67">
        <w:rPr>
          <w:b/>
          <w:bCs/>
        </w:rPr>
        <w:t>ā</w:t>
      </w:r>
      <w:r w:rsidR="000412CB" w:rsidRPr="00D948CC">
        <w:rPr>
          <w:b/>
          <w:bCs/>
        </w:rPr>
        <w:t xml:space="preserve">ori logo on promotional material: </w:t>
      </w:r>
    </w:p>
    <w:p w14:paraId="11DFC963" w14:textId="1DB87650" w:rsidR="000412CB" w:rsidRDefault="00E83D58" w:rsidP="00DE0EC1">
      <w:pPr>
        <w:pStyle w:val="PlainText"/>
        <w:ind w:left="360"/>
      </w:pPr>
      <w:r>
        <w:t>For example</w:t>
      </w:r>
      <w:r w:rsidR="00DE0EC1">
        <w:t xml:space="preserve">, </w:t>
      </w:r>
      <w:r w:rsidR="000412CB">
        <w:t>used on the printed program</w:t>
      </w:r>
      <w:r w:rsidR="00D948CC">
        <w:t>me</w:t>
      </w:r>
      <w:r w:rsidR="00DE0EC1">
        <w:tab/>
      </w:r>
      <w:r w:rsidR="00DE0EC1">
        <w:tab/>
      </w:r>
      <w:r w:rsidR="00DE0EC1">
        <w:tab/>
      </w:r>
      <w:r w:rsidR="00DE0EC1">
        <w:tab/>
      </w:r>
      <w:r w:rsidR="00DE0EC1">
        <w:tab/>
      </w:r>
      <w:r w:rsidR="00DE0EC1">
        <w:tab/>
      </w:r>
    </w:p>
    <w:p w14:paraId="513D9376" w14:textId="77777777" w:rsidR="000412CB" w:rsidRDefault="000412CB" w:rsidP="000412CB">
      <w:pPr>
        <w:pStyle w:val="PlainText"/>
      </w:pPr>
    </w:p>
    <w:p w14:paraId="424EEE0F" w14:textId="624FBCBE" w:rsidR="000412CB" w:rsidRPr="00D948CC" w:rsidRDefault="00DE0EC1" w:rsidP="00D948CC">
      <w:pPr>
        <w:pStyle w:val="PlainText"/>
        <w:numPr>
          <w:ilvl w:val="0"/>
          <w:numId w:val="6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2C11" wp14:editId="2808A77B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352425" cy="2952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8F30" id="Rectangle 12" o:spid="_x0000_s1026" style="position:absolute;margin-left:-23.45pt;margin-top:12.65pt;width:27.75pt;height:2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0412CB" w:rsidRPr="00D948CC">
        <w:rPr>
          <w:b/>
          <w:bCs/>
        </w:rPr>
        <w:t>Acknowledged sponsorship during the event</w:t>
      </w:r>
    </w:p>
    <w:p w14:paraId="73A096B9" w14:textId="079E632F" w:rsidR="00D948CC" w:rsidRDefault="00D948CC" w:rsidP="00D948CC">
      <w:pPr>
        <w:pStyle w:val="PlainText"/>
        <w:ind w:left="360"/>
      </w:pPr>
      <w:r>
        <w:t>For example:</w:t>
      </w:r>
      <w:r w:rsidR="00DE0EC1">
        <w:tab/>
      </w:r>
      <w:r w:rsidR="00DE0EC1">
        <w:tab/>
      </w:r>
      <w:r w:rsidR="00DE0EC1">
        <w:tab/>
      </w:r>
      <w:r w:rsidR="00DE0EC1">
        <w:tab/>
      </w:r>
      <w:r w:rsidR="00DE0EC1">
        <w:tab/>
      </w:r>
      <w:r w:rsidR="00DE0EC1">
        <w:tab/>
      </w:r>
      <w:r w:rsidR="00DE0EC1">
        <w:tab/>
      </w:r>
      <w:r w:rsidR="00DE0EC1">
        <w:tab/>
      </w:r>
      <w:r w:rsidR="00DE0EC1">
        <w:tab/>
      </w:r>
      <w:r w:rsidR="00DE0EC1">
        <w:tab/>
      </w:r>
    </w:p>
    <w:p w14:paraId="690F8745" w14:textId="1DC8A7C8" w:rsidR="000412CB" w:rsidRDefault="000412CB" w:rsidP="00D948CC">
      <w:pPr>
        <w:pStyle w:val="PlainText"/>
        <w:numPr>
          <w:ilvl w:val="0"/>
          <w:numId w:val="5"/>
        </w:numPr>
        <w:ind w:left="720"/>
      </w:pPr>
      <w:r>
        <w:t xml:space="preserve">sponsorship messages on the Maihi </w:t>
      </w:r>
      <w:proofErr w:type="spellStart"/>
      <w:r>
        <w:t>Karauna</w:t>
      </w:r>
      <w:proofErr w:type="spellEnd"/>
      <w:r>
        <w:t xml:space="preserve"> Goals and Outcomes</w:t>
      </w:r>
      <w:r w:rsidR="00D948CC">
        <w:t>,</w:t>
      </w:r>
      <w:r>
        <w:t xml:space="preserve"> </w:t>
      </w:r>
      <w:proofErr w:type="gramStart"/>
      <w:r>
        <w:t>blended together</w:t>
      </w:r>
      <w:proofErr w:type="gramEnd"/>
      <w:r>
        <w:t xml:space="preserve"> with </w:t>
      </w:r>
      <w:r w:rsidR="00DE0EC1">
        <w:t xml:space="preserve">           </w:t>
      </w:r>
      <w:r>
        <w:t xml:space="preserve">regular spontaneous communications with the audiences </w:t>
      </w:r>
    </w:p>
    <w:p w14:paraId="13C54965" w14:textId="77777777" w:rsidR="000412CB" w:rsidRDefault="000412CB" w:rsidP="000412CB">
      <w:pPr>
        <w:pStyle w:val="PlainText"/>
      </w:pPr>
    </w:p>
    <w:p w14:paraId="129D6DAD" w14:textId="06EC2F8C" w:rsidR="000412CB" w:rsidRPr="00D948CC" w:rsidRDefault="000412CB" w:rsidP="00D948CC">
      <w:pPr>
        <w:pStyle w:val="PlainText"/>
        <w:numPr>
          <w:ilvl w:val="0"/>
          <w:numId w:val="6"/>
        </w:numPr>
        <w:rPr>
          <w:b/>
          <w:bCs/>
        </w:rPr>
      </w:pPr>
      <w:r w:rsidRPr="00D948CC">
        <w:rPr>
          <w:b/>
          <w:bCs/>
        </w:rPr>
        <w:t>Achieved 75 percent te reo M</w:t>
      </w:r>
      <w:r w:rsidR="00D948CC" w:rsidRPr="00D948CC">
        <w:rPr>
          <w:b/>
          <w:bCs/>
        </w:rPr>
        <w:t>ā</w:t>
      </w:r>
      <w:r w:rsidRPr="00D948CC">
        <w:rPr>
          <w:b/>
          <w:bCs/>
        </w:rPr>
        <w:t>ori</w:t>
      </w:r>
      <w:r w:rsidR="002C2A67">
        <w:rPr>
          <w:b/>
          <w:bCs/>
        </w:rPr>
        <w:t xml:space="preserve"> content</w:t>
      </w:r>
    </w:p>
    <w:p w14:paraId="39C834AC" w14:textId="7BE673F3" w:rsidR="00D948CC" w:rsidRDefault="00DE0EC1" w:rsidP="00D948CC">
      <w:pPr>
        <w:pStyle w:val="PlainText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B33CA" wp14:editId="52FB3B5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52425" cy="2952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98A66" id="Rectangle 13" o:spid="_x0000_s1026" style="position:absolute;margin-left:-23.45pt;margin-top:.75pt;width:27.75pt;height:2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0412CB">
        <w:t xml:space="preserve">Evidence: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</w:p>
    <w:p w14:paraId="3C85525A" w14:textId="574AB204" w:rsidR="000412CB" w:rsidRDefault="000412CB" w:rsidP="00D948CC">
      <w:pPr>
        <w:pStyle w:val="PlainText"/>
        <w:numPr>
          <w:ilvl w:val="0"/>
          <w:numId w:val="5"/>
        </w:numPr>
        <w:ind w:left="720"/>
      </w:pPr>
      <w:r>
        <w:t>announcements and introductions and interviews from the stage in te reo M</w:t>
      </w:r>
      <w:r w:rsidR="002C2A67">
        <w:t>ā</w:t>
      </w:r>
      <w:r>
        <w:t xml:space="preserve">ori </w:t>
      </w:r>
      <w:r w:rsidR="00D948CC">
        <w:t>with</w:t>
      </w:r>
      <w:r>
        <w:t xml:space="preserve"> </w:t>
      </w:r>
      <w:proofErr w:type="spellStart"/>
      <w:r>
        <w:t>whakap</w:t>
      </w:r>
      <w:r w:rsidR="00D948CC">
        <w:t>ā</w:t>
      </w:r>
      <w:r>
        <w:t>keh</w:t>
      </w:r>
      <w:r w:rsidR="00D948CC">
        <w:t>ā</w:t>
      </w:r>
      <w:proofErr w:type="spellEnd"/>
      <w:r w:rsidR="00D948CC">
        <w:t xml:space="preserve"> </w:t>
      </w:r>
      <w:r>
        <w:t>interspersed to ensure full communication, support and understanding</w:t>
      </w:r>
    </w:p>
    <w:p w14:paraId="61B50BA1" w14:textId="77777777" w:rsidR="000412CB" w:rsidRDefault="000412CB" w:rsidP="000412CB">
      <w:pPr>
        <w:pStyle w:val="PlainText"/>
      </w:pPr>
    </w:p>
    <w:p w14:paraId="39A60556" w14:textId="444EDC94" w:rsidR="000412CB" w:rsidRDefault="000412CB" w:rsidP="00347014">
      <w:pPr>
        <w:pStyle w:val="PlainText"/>
        <w:numPr>
          <w:ilvl w:val="0"/>
          <w:numId w:val="6"/>
        </w:numPr>
        <w:rPr>
          <w:b/>
          <w:bCs/>
        </w:rPr>
      </w:pPr>
      <w:r w:rsidRPr="00347014">
        <w:rPr>
          <w:b/>
          <w:bCs/>
        </w:rPr>
        <w:t xml:space="preserve">How funds from Te Taura </w:t>
      </w:r>
      <w:proofErr w:type="spellStart"/>
      <w:r w:rsidRPr="00347014">
        <w:rPr>
          <w:b/>
          <w:bCs/>
        </w:rPr>
        <w:t>Whiri</w:t>
      </w:r>
      <w:proofErr w:type="spellEnd"/>
      <w:r w:rsidRPr="00347014">
        <w:rPr>
          <w:b/>
          <w:bCs/>
        </w:rPr>
        <w:t xml:space="preserve"> </w:t>
      </w:r>
      <w:proofErr w:type="spellStart"/>
      <w:r w:rsidRPr="00347014">
        <w:rPr>
          <w:b/>
          <w:bCs/>
        </w:rPr>
        <w:t>i</w:t>
      </w:r>
      <w:proofErr w:type="spellEnd"/>
      <w:r w:rsidRPr="00347014">
        <w:rPr>
          <w:b/>
          <w:bCs/>
        </w:rPr>
        <w:t xml:space="preserve"> Te Reo M</w:t>
      </w:r>
      <w:r w:rsidR="002C2A67">
        <w:rPr>
          <w:b/>
          <w:bCs/>
        </w:rPr>
        <w:t>ā</w:t>
      </w:r>
      <w:r w:rsidRPr="00347014">
        <w:rPr>
          <w:b/>
          <w:bCs/>
        </w:rPr>
        <w:t>ori were used to support and promot</w:t>
      </w:r>
      <w:r w:rsidR="00347014">
        <w:rPr>
          <w:b/>
          <w:bCs/>
        </w:rPr>
        <w:t>e</w:t>
      </w:r>
      <w:r w:rsidRPr="00347014">
        <w:rPr>
          <w:b/>
          <w:bCs/>
        </w:rPr>
        <w:t xml:space="preserve"> te reo M</w:t>
      </w:r>
      <w:r w:rsidR="002C2A67">
        <w:rPr>
          <w:b/>
          <w:bCs/>
        </w:rPr>
        <w:t>ā</w:t>
      </w:r>
      <w:r w:rsidRPr="00347014">
        <w:rPr>
          <w:b/>
          <w:bCs/>
        </w:rPr>
        <w:t>ori as a normal way of living and engaging with in Aotearoa</w:t>
      </w:r>
      <w:r w:rsidR="00347014">
        <w:rPr>
          <w:b/>
          <w:bCs/>
        </w:rPr>
        <w:t>:</w:t>
      </w:r>
      <w:r w:rsidRPr="00347014">
        <w:rPr>
          <w:b/>
          <w:bCs/>
        </w:rPr>
        <w:t xml:space="preserve"> </w:t>
      </w:r>
    </w:p>
    <w:p w14:paraId="05CA0707" w14:textId="77777777" w:rsidR="00DE0EC1" w:rsidRPr="00347014" w:rsidRDefault="00DE0EC1" w:rsidP="00DE0EC1">
      <w:pPr>
        <w:pStyle w:val="PlainText"/>
        <w:ind w:left="360"/>
        <w:rPr>
          <w:b/>
          <w:bCs/>
        </w:rPr>
      </w:pPr>
    </w:p>
    <w:p w14:paraId="70D006F9" w14:textId="53EAB9FB" w:rsidR="00E83D58" w:rsidRDefault="00DE0EC1" w:rsidP="00A34324">
      <w:pPr>
        <w:pStyle w:val="PlainText"/>
        <w:ind w:left="360"/>
      </w:pPr>
      <w:r>
        <w:t>[Fill in details]</w:t>
      </w:r>
    </w:p>
    <w:p w14:paraId="78814611" w14:textId="7671917F" w:rsidR="00E83D58" w:rsidRDefault="00E83D58" w:rsidP="00015689">
      <w:pPr>
        <w:pStyle w:val="PlainText"/>
        <w:jc w:val="right"/>
      </w:pPr>
    </w:p>
    <w:sectPr w:rsidR="00E83D58" w:rsidSect="00A34324">
      <w:headerReference w:type="first" r:id="rId11"/>
      <w:footerReference w:type="first" r:id="rId12"/>
      <w:pgSz w:w="11906" w:h="16838"/>
      <w:pgMar w:top="1440" w:right="1134" w:bottom="1440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382F" w14:textId="77777777" w:rsidR="000163DA" w:rsidRDefault="000163DA" w:rsidP="003E6BC3">
      <w:r>
        <w:separator/>
      </w:r>
    </w:p>
  </w:endnote>
  <w:endnote w:type="continuationSeparator" w:id="0">
    <w:p w14:paraId="0250D600" w14:textId="77777777" w:rsidR="000163DA" w:rsidRDefault="000163DA" w:rsidP="003E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altName w:val="Calibri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Overpass">
    <w:altName w:val="Calibri"/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A7A" w14:textId="77777777" w:rsidR="0001500C" w:rsidRDefault="0001500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6E2929" wp14:editId="5E4EFB4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865200" cy="2836800"/>
          <wp:effectExtent l="0" t="0" r="0" b="1905"/>
          <wp:wrapNone/>
          <wp:docPr id="17" name="Picture 17" descr="A close up of a org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65200" cy="283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34C5" w14:textId="77777777" w:rsidR="000163DA" w:rsidRDefault="000163DA" w:rsidP="003E6BC3">
      <w:r>
        <w:separator/>
      </w:r>
    </w:p>
  </w:footnote>
  <w:footnote w:type="continuationSeparator" w:id="0">
    <w:p w14:paraId="3726E910" w14:textId="77777777" w:rsidR="000163DA" w:rsidRDefault="000163DA" w:rsidP="003E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995D" w14:textId="2BD210E4" w:rsidR="00416FA7" w:rsidRDefault="00A34324">
    <w:pPr>
      <w:pStyle w:val="Header"/>
    </w:pPr>
    <w:r>
      <w:rPr>
        <w:noProof/>
      </w:rPr>
      <w:drawing>
        <wp:inline distT="0" distB="0" distL="0" distR="0" wp14:anchorId="34DEB93F" wp14:editId="5F756520">
          <wp:extent cx="1289537" cy="1152525"/>
          <wp:effectExtent l="0" t="0" r="0" b="0"/>
          <wp:docPr id="15" name="Picture 1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537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6FA7">
      <w:rPr>
        <w:noProof/>
      </w:rPr>
      <w:drawing>
        <wp:anchor distT="0" distB="0" distL="114300" distR="114300" simplePos="0" relativeHeight="251660288" behindDoc="0" locked="0" layoutInCell="1" allowOverlap="1" wp14:anchorId="3F5101E5" wp14:editId="03D77DDF">
          <wp:simplePos x="0" y="0"/>
          <wp:positionH relativeFrom="column">
            <wp:posOffset>4967605</wp:posOffset>
          </wp:positionH>
          <wp:positionV relativeFrom="page">
            <wp:posOffset>-104719</wp:posOffset>
          </wp:positionV>
          <wp:extent cx="1450340" cy="1499235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1499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220B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C0B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4534"/>
    <w:multiLevelType w:val="hybridMultilevel"/>
    <w:tmpl w:val="A13054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5630B"/>
    <w:multiLevelType w:val="hybridMultilevel"/>
    <w:tmpl w:val="0DDE7FF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25CE8"/>
    <w:multiLevelType w:val="multilevel"/>
    <w:tmpl w:val="1C4E4E78"/>
    <w:lvl w:ilvl="0">
      <w:start w:val="1"/>
      <w:numFmt w:val="bullet"/>
      <w:pStyle w:val="ListBullet"/>
      <w:lvlText w:val="»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ListBulletLastBullet"/>
      <w:lvlText w:val="»"/>
      <w:lvlJc w:val="left"/>
      <w:pPr>
        <w:ind w:left="284" w:hanging="284"/>
      </w:pPr>
      <w:rPr>
        <w:rFonts w:asciiTheme="minorHAnsi" w:hAnsiTheme="minorHAnsi" w:hint="default"/>
      </w:rPr>
    </w:lvl>
    <w:lvl w:ilvl="2">
      <w:start w:val="1"/>
      <w:numFmt w:val="bullet"/>
      <w:pStyle w:val="ListBullet2"/>
      <w:lvlText w:val="­"/>
      <w:lvlJc w:val="left"/>
      <w:pPr>
        <w:ind w:left="567" w:hanging="283"/>
      </w:pPr>
      <w:rPr>
        <w:rFonts w:asciiTheme="minorHAnsi" w:hAnsiTheme="minorHAnsi" w:hint="default"/>
      </w:rPr>
    </w:lvl>
    <w:lvl w:ilvl="3">
      <w:start w:val="1"/>
      <w:numFmt w:val="bullet"/>
      <w:pStyle w:val="ListBullet2LastBullet"/>
      <w:lvlText w:val="­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2A1769B"/>
    <w:multiLevelType w:val="hybridMultilevel"/>
    <w:tmpl w:val="AED6CF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231897">
    <w:abstractNumId w:val="1"/>
  </w:num>
  <w:num w:numId="2" w16cid:durableId="644551309">
    <w:abstractNumId w:val="0"/>
  </w:num>
  <w:num w:numId="3" w16cid:durableId="1375540468">
    <w:abstractNumId w:val="4"/>
  </w:num>
  <w:num w:numId="4" w16cid:durableId="162941710">
    <w:abstractNumId w:val="5"/>
  </w:num>
  <w:num w:numId="5" w16cid:durableId="1089733377">
    <w:abstractNumId w:val="2"/>
  </w:num>
  <w:num w:numId="6" w16cid:durableId="857550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MzcxtjA1NTA0MbNU0lEKTi0uzszPAykwrAUAhBsD9SwAAAA="/>
  </w:docVars>
  <w:rsids>
    <w:rsidRoot w:val="000412CB"/>
    <w:rsid w:val="0001500C"/>
    <w:rsid w:val="00015689"/>
    <w:rsid w:val="000163DA"/>
    <w:rsid w:val="00030381"/>
    <w:rsid w:val="000412CB"/>
    <w:rsid w:val="0004612F"/>
    <w:rsid w:val="00056F0D"/>
    <w:rsid w:val="001570B7"/>
    <w:rsid w:val="002C2A67"/>
    <w:rsid w:val="00347014"/>
    <w:rsid w:val="0036162E"/>
    <w:rsid w:val="00384D29"/>
    <w:rsid w:val="003D76F3"/>
    <w:rsid w:val="003E6BC3"/>
    <w:rsid w:val="00416FA7"/>
    <w:rsid w:val="00433C44"/>
    <w:rsid w:val="00453C1C"/>
    <w:rsid w:val="00492E14"/>
    <w:rsid w:val="004C2AE7"/>
    <w:rsid w:val="004C74AF"/>
    <w:rsid w:val="00577723"/>
    <w:rsid w:val="005F5030"/>
    <w:rsid w:val="00647200"/>
    <w:rsid w:val="00665C38"/>
    <w:rsid w:val="006B0876"/>
    <w:rsid w:val="00703F59"/>
    <w:rsid w:val="0070769B"/>
    <w:rsid w:val="007912CA"/>
    <w:rsid w:val="00826F8A"/>
    <w:rsid w:val="0088130A"/>
    <w:rsid w:val="009476F1"/>
    <w:rsid w:val="009C26B1"/>
    <w:rsid w:val="009E2023"/>
    <w:rsid w:val="00A34324"/>
    <w:rsid w:val="00B55F3F"/>
    <w:rsid w:val="00BA0A28"/>
    <w:rsid w:val="00BD372D"/>
    <w:rsid w:val="00C01AAF"/>
    <w:rsid w:val="00C21920"/>
    <w:rsid w:val="00C46555"/>
    <w:rsid w:val="00C62798"/>
    <w:rsid w:val="00CF258A"/>
    <w:rsid w:val="00D948CC"/>
    <w:rsid w:val="00DC65D1"/>
    <w:rsid w:val="00DE0EC1"/>
    <w:rsid w:val="00E17EB0"/>
    <w:rsid w:val="00E37E38"/>
    <w:rsid w:val="00E83D58"/>
    <w:rsid w:val="00F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06A8AF"/>
  <w15:chartTrackingRefBased/>
  <w15:docId w15:val="{0EC46A0D-AD9F-47A7-B5FE-BE74801F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B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F0D"/>
    <w:pPr>
      <w:spacing w:before="220" w:after="120"/>
      <w:outlineLvl w:val="0"/>
    </w:pPr>
    <w:rPr>
      <w:rFonts w:asciiTheme="majorHAnsi" w:hAnsiTheme="majorHAnsi"/>
      <w:b/>
      <w:bCs/>
      <w:color w:val="2C4C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1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B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61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6B1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13"/>
    <w:rsid w:val="009476F1"/>
    <w:pPr>
      <w:spacing w:before="1340" w:after="160"/>
    </w:pPr>
  </w:style>
  <w:style w:type="character" w:customStyle="1" w:styleId="DateChar">
    <w:name w:val="Date Char"/>
    <w:basedOn w:val="DefaultParagraphFont"/>
    <w:link w:val="Date"/>
    <w:uiPriority w:val="13"/>
    <w:rsid w:val="009C26B1"/>
    <w:rPr>
      <w:sz w:val="20"/>
      <w:szCs w:val="20"/>
    </w:rPr>
  </w:style>
  <w:style w:type="paragraph" w:customStyle="1" w:styleId="AddressBlock">
    <w:name w:val="Address Block"/>
    <w:basedOn w:val="Normal"/>
    <w:uiPriority w:val="14"/>
    <w:qFormat/>
    <w:rsid w:val="00826F8A"/>
    <w:pPr>
      <w:contextualSpacing/>
    </w:pPr>
  </w:style>
  <w:style w:type="paragraph" w:styleId="Salutation">
    <w:name w:val="Salutation"/>
    <w:basedOn w:val="Normal"/>
    <w:next w:val="Normal"/>
    <w:link w:val="SalutationChar"/>
    <w:uiPriority w:val="15"/>
    <w:rsid w:val="00E37E38"/>
    <w:pPr>
      <w:spacing w:line="288" w:lineRule="exact"/>
    </w:pPr>
    <w:rPr>
      <w:rFonts w:asciiTheme="majorHAnsi" w:hAnsiTheme="majorHAnsi"/>
      <w:b/>
      <w:bCs/>
      <w:color w:val="2C4C69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15"/>
    <w:rsid w:val="009C26B1"/>
    <w:rPr>
      <w:rFonts w:asciiTheme="majorHAnsi" w:hAnsiTheme="majorHAnsi"/>
      <w:b/>
      <w:bCs/>
      <w:color w:val="2C4C69"/>
      <w:sz w:val="24"/>
      <w:szCs w:val="24"/>
    </w:rPr>
  </w:style>
  <w:style w:type="paragraph" w:customStyle="1" w:styleId="IntroductionParagraph">
    <w:name w:val="Introduction Paragraph"/>
    <w:basedOn w:val="Normal"/>
    <w:next w:val="Normal"/>
    <w:uiPriority w:val="16"/>
    <w:qFormat/>
    <w:rsid w:val="00E37E38"/>
    <w:pPr>
      <w:spacing w:before="120" w:line="288" w:lineRule="atLeast"/>
    </w:pPr>
    <w:rPr>
      <w:rFonts w:asciiTheme="majorHAnsi" w:hAnsiTheme="majorHAnsi"/>
      <w:b/>
      <w:bCs/>
      <w:color w:val="2C4C6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6F0D"/>
    <w:rPr>
      <w:rFonts w:asciiTheme="majorHAnsi" w:hAnsiTheme="majorHAnsi"/>
      <w:b/>
      <w:bCs/>
      <w:color w:val="2C4C69"/>
      <w:sz w:val="20"/>
      <w:szCs w:val="20"/>
    </w:rPr>
  </w:style>
  <w:style w:type="paragraph" w:styleId="ListBullet">
    <w:name w:val="List Bullet"/>
    <w:basedOn w:val="Normal"/>
    <w:uiPriority w:val="2"/>
    <w:rsid w:val="00E17EB0"/>
    <w:pPr>
      <w:numPr>
        <w:numId w:val="3"/>
      </w:numPr>
      <w:spacing w:after="0" w:line="240" w:lineRule="atLeast"/>
      <w:contextualSpacing/>
    </w:pPr>
  </w:style>
  <w:style w:type="paragraph" w:styleId="ListBullet2">
    <w:name w:val="List Bullet 2"/>
    <w:basedOn w:val="Normal"/>
    <w:uiPriority w:val="2"/>
    <w:rsid w:val="00453C1C"/>
    <w:pPr>
      <w:numPr>
        <w:ilvl w:val="2"/>
        <w:numId w:val="3"/>
      </w:numPr>
      <w:spacing w:after="0" w:line="240" w:lineRule="atLeast"/>
      <w:ind w:left="568" w:hanging="284"/>
      <w:contextualSpacing/>
    </w:pPr>
  </w:style>
  <w:style w:type="paragraph" w:customStyle="1" w:styleId="ListBullet2LastBullet">
    <w:name w:val="List Bullet 2 (Last Bullet)"/>
    <w:basedOn w:val="ListBullet2"/>
    <w:next w:val="Normal"/>
    <w:uiPriority w:val="2"/>
    <w:qFormat/>
    <w:rsid w:val="00453C1C"/>
    <w:pPr>
      <w:numPr>
        <w:ilvl w:val="3"/>
      </w:numPr>
      <w:spacing w:after="120"/>
    </w:pPr>
  </w:style>
  <w:style w:type="paragraph" w:customStyle="1" w:styleId="ListBulletLastBullet">
    <w:name w:val="List Bullet (Last Bullet)"/>
    <w:basedOn w:val="ListBullet"/>
    <w:next w:val="Normal"/>
    <w:uiPriority w:val="2"/>
    <w:qFormat/>
    <w:rsid w:val="00453C1C"/>
    <w:pPr>
      <w:numPr>
        <w:ilvl w:val="1"/>
      </w:numPr>
      <w:spacing w:after="120"/>
    </w:pPr>
  </w:style>
  <w:style w:type="paragraph" w:styleId="Closing">
    <w:name w:val="Closing"/>
    <w:basedOn w:val="Normal"/>
    <w:next w:val="Signature"/>
    <w:link w:val="ClosingChar"/>
    <w:uiPriority w:val="17"/>
    <w:rsid w:val="00647200"/>
    <w:pPr>
      <w:spacing w:before="460" w:after="120" w:line="240" w:lineRule="atLeast"/>
    </w:pPr>
  </w:style>
  <w:style w:type="character" w:customStyle="1" w:styleId="ClosingChar">
    <w:name w:val="Closing Char"/>
    <w:basedOn w:val="DefaultParagraphFont"/>
    <w:link w:val="Closing"/>
    <w:uiPriority w:val="17"/>
    <w:rsid w:val="009C26B1"/>
    <w:rPr>
      <w:sz w:val="20"/>
      <w:szCs w:val="20"/>
    </w:rPr>
  </w:style>
  <w:style w:type="paragraph" w:styleId="Signature">
    <w:name w:val="Signature"/>
    <w:basedOn w:val="Normal"/>
    <w:next w:val="Sender"/>
    <w:link w:val="SignatureChar"/>
    <w:uiPriority w:val="17"/>
    <w:rsid w:val="00BD372D"/>
    <w:pPr>
      <w:spacing w:before="480" w:after="440" w:line="240" w:lineRule="auto"/>
    </w:pPr>
  </w:style>
  <w:style w:type="character" w:customStyle="1" w:styleId="SignatureChar">
    <w:name w:val="Signature Char"/>
    <w:basedOn w:val="DefaultParagraphFont"/>
    <w:link w:val="Signature"/>
    <w:uiPriority w:val="17"/>
    <w:rsid w:val="00BD372D"/>
    <w:rPr>
      <w:sz w:val="20"/>
      <w:szCs w:val="20"/>
    </w:rPr>
  </w:style>
  <w:style w:type="paragraph" w:customStyle="1" w:styleId="Sender">
    <w:name w:val="Sender"/>
    <w:basedOn w:val="Normal"/>
    <w:next w:val="Normal"/>
    <w:uiPriority w:val="18"/>
    <w:qFormat/>
    <w:rsid w:val="00433C44"/>
    <w:pPr>
      <w:spacing w:after="0"/>
    </w:pPr>
    <w:rPr>
      <w:rFonts w:asciiTheme="majorHAnsi" w:hAnsiTheme="majorHAnsi"/>
      <w:b/>
      <w:bCs/>
    </w:rPr>
  </w:style>
  <w:style w:type="paragraph" w:customStyle="1" w:styleId="Line">
    <w:name w:val="Line"/>
    <w:basedOn w:val="AddressBlock"/>
    <w:semiHidden/>
    <w:qFormat/>
    <w:rsid w:val="00826F8A"/>
    <w:pPr>
      <w:spacing w:before="200" w:after="320"/>
      <w:contextualSpacing w:val="0"/>
    </w:pPr>
    <w:rPr>
      <w:rFonts w:ascii="Arial" w:hAnsi="Arial" w:cs="Arial"/>
      <w:noProof/>
      <w:sz w:val="64"/>
      <w:szCs w:val="64"/>
    </w:rPr>
  </w:style>
  <w:style w:type="table" w:styleId="TableGrid">
    <w:name w:val="Table Grid"/>
    <w:basedOn w:val="TableNormal"/>
    <w:uiPriority w:val="39"/>
    <w:rsid w:val="007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412CB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12C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E83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ihautumaori@ppta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B4B68"/>
      </a:accent1>
      <a:accent2>
        <a:srgbClr val="ED1C24"/>
      </a:accent2>
      <a:accent3>
        <a:srgbClr val="2B4B68"/>
      </a:accent3>
      <a:accent4>
        <a:srgbClr val="ED1C24"/>
      </a:accent4>
      <a:accent5>
        <a:srgbClr val="2B4B68"/>
      </a:accent5>
      <a:accent6>
        <a:srgbClr val="ED1C24"/>
      </a:accent6>
      <a:hlink>
        <a:srgbClr val="0563C1"/>
      </a:hlink>
      <a:folHlink>
        <a:srgbClr val="954F72"/>
      </a:folHlink>
    </a:clrScheme>
    <a:fontScheme name="PPTA">
      <a:majorFont>
        <a:latin typeface="Overpass"/>
        <a:ea typeface=""/>
        <a:cs typeface=""/>
      </a:majorFont>
      <a:minorFont>
        <a:latin typeface="Overpas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dd78d7a0-1c20-4dfa-b0c4-b480b61416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9A7B6356D342B9C2F5F0445AB093" ma:contentTypeVersion="16" ma:contentTypeDescription="Create a new document." ma:contentTypeScope="" ma:versionID="a69f8118d288a233e666086104c243b2">
  <xsd:schema xmlns:xsd="http://www.w3.org/2001/XMLSchema" xmlns:xs="http://www.w3.org/2001/XMLSchema" xmlns:p="http://schemas.microsoft.com/office/2006/metadata/properties" xmlns:ns2="dd78d7a0-1c20-4dfa-b0c4-b480b6141689" xmlns:ns3="6157e73e-dbee-4017-8909-237d08381653" targetNamespace="http://schemas.microsoft.com/office/2006/metadata/properties" ma:root="true" ma:fieldsID="e4a400950c89a3a588eee3ed92095a8d" ns2:_="" ns3:_="">
    <xsd:import namespace="dd78d7a0-1c20-4dfa-b0c4-b480b6141689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d7a0-1c20-4dfa-b0c4-b480b6141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3BD9D-EFB2-4859-8A5F-657C65657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CE5D4-6021-4677-847A-6FAB65FC7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64F22-A17B-464A-A715-A54A8A094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</dc:creator>
  <cp:keywords/>
  <dc:description/>
  <cp:lastModifiedBy>Wendy Daniell</cp:lastModifiedBy>
  <cp:revision>10</cp:revision>
  <dcterms:created xsi:type="dcterms:W3CDTF">2021-04-22T21:56:00Z</dcterms:created>
  <dcterms:modified xsi:type="dcterms:W3CDTF">2022-06-13T23:44:00Z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0x010100F4BF9A7B6356D342B9C2F5F0445AB093</vt:lpwstr>
  </property>
  <property fmtid="{D5CDD505-2E9C-101B-9397-08002B2CF9AE}" pid="3" name="Order">
    <vt:r8>365400</vt:r8>
  </property>
</Properties>
</file>